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868F" w14:textId="77777777" w:rsidR="001B7E42" w:rsidRPr="00620A8C" w:rsidRDefault="00506236" w:rsidP="00470EA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620A8C">
        <w:rPr>
          <w:rFonts w:ascii="Arial" w:hAnsi="Arial" w:cs="Arial"/>
          <w:b/>
          <w:bCs/>
          <w:sz w:val="20"/>
          <w:szCs w:val="20"/>
        </w:rPr>
        <w:t>P</w:t>
      </w:r>
      <w:r w:rsidR="001B7E42" w:rsidRPr="00620A8C">
        <w:rPr>
          <w:rFonts w:ascii="Arial" w:hAnsi="Arial" w:cs="Arial"/>
          <w:b/>
          <w:bCs/>
          <w:sz w:val="20"/>
          <w:szCs w:val="20"/>
        </w:rPr>
        <w:t xml:space="preserve">ravidlá </w:t>
      </w:r>
      <w:r w:rsidR="00470D35" w:rsidRPr="00620A8C">
        <w:rPr>
          <w:rFonts w:ascii="Arial" w:hAnsi="Arial" w:cs="Arial"/>
          <w:b/>
          <w:bCs/>
          <w:sz w:val="20"/>
          <w:szCs w:val="20"/>
        </w:rPr>
        <w:t>súťaže</w:t>
      </w:r>
      <w:r w:rsidR="001B7E42" w:rsidRPr="00620A8C">
        <w:rPr>
          <w:rFonts w:ascii="Arial" w:hAnsi="Arial" w:cs="Arial"/>
          <w:b/>
          <w:bCs/>
          <w:sz w:val="20"/>
          <w:szCs w:val="20"/>
        </w:rPr>
        <w:t xml:space="preserve"> „Vyhrajte </w:t>
      </w:r>
      <w:r w:rsidR="00A47D35" w:rsidRPr="00620A8C">
        <w:rPr>
          <w:rFonts w:ascii="Arial" w:hAnsi="Arial" w:cs="Arial"/>
          <w:b/>
          <w:bCs/>
          <w:sz w:val="20"/>
          <w:szCs w:val="20"/>
        </w:rPr>
        <w:t>nezabudnuteľný víkend</w:t>
      </w:r>
      <w:r w:rsidR="001B7E42" w:rsidRPr="00620A8C">
        <w:rPr>
          <w:rFonts w:ascii="Arial" w:hAnsi="Arial" w:cs="Arial"/>
          <w:b/>
          <w:bCs/>
          <w:sz w:val="20"/>
          <w:szCs w:val="20"/>
        </w:rPr>
        <w:t>!“</w:t>
      </w:r>
    </w:p>
    <w:p w14:paraId="585C0C57" w14:textId="77777777" w:rsidR="00080099" w:rsidRPr="00620A8C" w:rsidRDefault="00080099" w:rsidP="00470EA6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  <w:r w:rsidRPr="00620A8C">
        <w:rPr>
          <w:rFonts w:ascii="Arial" w:hAnsi="Arial" w:cs="Arial"/>
          <w:bCs/>
          <w:sz w:val="20"/>
          <w:szCs w:val="20"/>
        </w:rPr>
        <w:t>(ďalej len „</w:t>
      </w:r>
      <w:r w:rsidRPr="00620A8C">
        <w:rPr>
          <w:rFonts w:ascii="Arial" w:hAnsi="Arial" w:cs="Arial"/>
          <w:b/>
          <w:bCs/>
          <w:sz w:val="20"/>
          <w:szCs w:val="20"/>
        </w:rPr>
        <w:t>Pravidlá</w:t>
      </w:r>
      <w:r w:rsidRPr="00620A8C">
        <w:rPr>
          <w:rFonts w:ascii="Arial" w:hAnsi="Arial" w:cs="Arial"/>
          <w:bCs/>
          <w:sz w:val="20"/>
          <w:szCs w:val="20"/>
        </w:rPr>
        <w:t>“)</w:t>
      </w:r>
    </w:p>
    <w:p w14:paraId="5E525120" w14:textId="77777777" w:rsidR="001B7E42" w:rsidRPr="00620A8C" w:rsidRDefault="001B7E42" w:rsidP="00080099">
      <w:pPr>
        <w:pStyle w:val="Bezriadkovania"/>
        <w:rPr>
          <w:rFonts w:ascii="Arial" w:hAnsi="Arial" w:cs="Arial"/>
          <w:sz w:val="20"/>
          <w:szCs w:val="20"/>
        </w:rPr>
      </w:pPr>
    </w:p>
    <w:p w14:paraId="16FF2B91" w14:textId="77777777" w:rsidR="00470D35" w:rsidRPr="00620A8C" w:rsidRDefault="00F73263" w:rsidP="00470D35">
      <w:pPr>
        <w:pStyle w:val="Bezriadkovani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</w:t>
      </w:r>
      <w:r w:rsidR="00470D35" w:rsidRPr="00620A8C">
        <w:rPr>
          <w:rFonts w:ascii="Arial" w:hAnsi="Arial" w:cs="Arial"/>
          <w:b/>
          <w:sz w:val="20"/>
          <w:szCs w:val="20"/>
        </w:rPr>
        <w:t xml:space="preserve"> a miesto konania </w:t>
      </w:r>
      <w:r w:rsidR="00506236" w:rsidRPr="00620A8C">
        <w:rPr>
          <w:rFonts w:ascii="Arial" w:hAnsi="Arial" w:cs="Arial"/>
          <w:b/>
          <w:sz w:val="20"/>
          <w:szCs w:val="20"/>
        </w:rPr>
        <w:t>súťaže</w:t>
      </w:r>
    </w:p>
    <w:p w14:paraId="56372594" w14:textId="77777777" w:rsidR="00470D35" w:rsidRPr="00620A8C" w:rsidRDefault="00470D35" w:rsidP="00470D3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CA978AF" w14:textId="2C6CDF4D" w:rsidR="00470D35" w:rsidRPr="00620A8C" w:rsidRDefault="00470D35" w:rsidP="00470D3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 xml:space="preserve">Súťaž </w:t>
      </w:r>
      <w:r w:rsidRPr="00171C92">
        <w:rPr>
          <w:rFonts w:ascii="Arial" w:hAnsi="Arial" w:cs="Arial"/>
          <w:sz w:val="20"/>
          <w:szCs w:val="20"/>
        </w:rPr>
        <w:t>„</w:t>
      </w:r>
      <w:r w:rsidRPr="00171C92">
        <w:rPr>
          <w:rFonts w:ascii="Arial" w:hAnsi="Arial" w:cs="Arial"/>
          <w:bCs/>
          <w:sz w:val="20"/>
          <w:szCs w:val="20"/>
        </w:rPr>
        <w:t>Vyhrajte nezabudnuteľný víkend!</w:t>
      </w:r>
      <w:r w:rsidRPr="00171C92">
        <w:rPr>
          <w:rFonts w:ascii="Arial" w:hAnsi="Arial" w:cs="Arial"/>
          <w:sz w:val="20"/>
          <w:szCs w:val="20"/>
        </w:rPr>
        <w:t>“</w:t>
      </w:r>
      <w:r w:rsidRPr="00620A8C">
        <w:rPr>
          <w:rFonts w:ascii="Arial" w:hAnsi="Arial" w:cs="Arial"/>
          <w:sz w:val="20"/>
          <w:szCs w:val="20"/>
        </w:rPr>
        <w:t xml:space="preserve"> (ďalej len „</w:t>
      </w:r>
      <w:r w:rsidRPr="00620A8C">
        <w:rPr>
          <w:rFonts w:ascii="Arial" w:hAnsi="Arial" w:cs="Arial"/>
          <w:b/>
          <w:sz w:val="20"/>
          <w:szCs w:val="20"/>
        </w:rPr>
        <w:t>Súťaž</w:t>
      </w:r>
      <w:r w:rsidRPr="00620A8C">
        <w:rPr>
          <w:rFonts w:ascii="Arial" w:hAnsi="Arial" w:cs="Arial"/>
          <w:sz w:val="20"/>
          <w:szCs w:val="20"/>
        </w:rPr>
        <w:t xml:space="preserve">“) </w:t>
      </w:r>
      <w:r w:rsidR="00236A15" w:rsidRPr="00620A8C">
        <w:rPr>
          <w:rFonts w:ascii="Arial" w:hAnsi="Arial" w:cs="Arial"/>
          <w:bCs/>
          <w:sz w:val="20"/>
          <w:szCs w:val="20"/>
        </w:rPr>
        <w:t>organiz</w:t>
      </w:r>
      <w:r w:rsidR="00E32E2B">
        <w:rPr>
          <w:rFonts w:ascii="Arial" w:hAnsi="Arial" w:cs="Arial"/>
          <w:bCs/>
          <w:sz w:val="20"/>
          <w:szCs w:val="20"/>
        </w:rPr>
        <w:t xml:space="preserve">uje </w:t>
      </w:r>
      <w:r w:rsidR="00236A15" w:rsidRPr="00620A8C">
        <w:rPr>
          <w:rFonts w:ascii="Arial" w:hAnsi="Arial" w:cs="Arial"/>
          <w:bCs/>
          <w:sz w:val="20"/>
          <w:szCs w:val="20"/>
        </w:rPr>
        <w:t>spoločnosť SHELL Slovakia, s.r.o., so sídlom Einsteinova 23, 851 01 Bratislava, IČO: 31 361 081 (</w:t>
      </w:r>
      <w:r w:rsidR="0056073A" w:rsidRPr="00620A8C">
        <w:rPr>
          <w:rFonts w:ascii="Arial" w:hAnsi="Arial" w:cs="Arial"/>
          <w:sz w:val="20"/>
          <w:szCs w:val="20"/>
        </w:rPr>
        <w:t xml:space="preserve">ďalej len </w:t>
      </w:r>
      <w:r w:rsidR="00236A15" w:rsidRPr="00620A8C">
        <w:rPr>
          <w:rFonts w:ascii="Arial" w:hAnsi="Arial" w:cs="Arial"/>
          <w:bCs/>
          <w:sz w:val="20"/>
          <w:szCs w:val="20"/>
        </w:rPr>
        <w:t>„</w:t>
      </w:r>
      <w:r w:rsidR="00236A15" w:rsidRPr="00620A8C">
        <w:rPr>
          <w:rFonts w:ascii="Arial" w:hAnsi="Arial" w:cs="Arial"/>
          <w:b/>
          <w:bCs/>
          <w:sz w:val="20"/>
          <w:szCs w:val="20"/>
        </w:rPr>
        <w:t>spoločnosť</w:t>
      </w:r>
      <w:r w:rsidR="00236A15" w:rsidRPr="00620A8C">
        <w:rPr>
          <w:rFonts w:ascii="Arial" w:hAnsi="Arial" w:cs="Arial"/>
          <w:bCs/>
          <w:sz w:val="20"/>
          <w:szCs w:val="20"/>
        </w:rPr>
        <w:t xml:space="preserve"> </w:t>
      </w:r>
      <w:r w:rsidR="00236A15" w:rsidRPr="00620A8C">
        <w:rPr>
          <w:rFonts w:ascii="Arial" w:hAnsi="Arial" w:cs="Arial"/>
          <w:b/>
          <w:bCs/>
          <w:sz w:val="20"/>
          <w:szCs w:val="20"/>
        </w:rPr>
        <w:t>Shell</w:t>
      </w:r>
      <w:r w:rsidR="00236A15" w:rsidRPr="00620A8C">
        <w:rPr>
          <w:rFonts w:ascii="Arial" w:hAnsi="Arial" w:cs="Arial"/>
          <w:bCs/>
          <w:sz w:val="20"/>
          <w:szCs w:val="20"/>
        </w:rPr>
        <w:t>“).</w:t>
      </w:r>
      <w:r w:rsidR="00236A15" w:rsidRPr="00620A8C">
        <w:rPr>
          <w:rFonts w:ascii="Arial" w:hAnsi="Arial" w:cs="Arial"/>
          <w:sz w:val="20"/>
          <w:szCs w:val="20"/>
        </w:rPr>
        <w:t xml:space="preserve"> Súťaž </w:t>
      </w:r>
      <w:r w:rsidRPr="00620A8C">
        <w:rPr>
          <w:rFonts w:ascii="Arial" w:hAnsi="Arial" w:cs="Arial"/>
          <w:sz w:val="20"/>
          <w:szCs w:val="20"/>
        </w:rPr>
        <w:t xml:space="preserve">sa začína </w:t>
      </w:r>
      <w:r w:rsidR="004D0B3C">
        <w:rPr>
          <w:rFonts w:ascii="Arial" w:hAnsi="Arial" w:cs="Arial"/>
          <w:sz w:val="20"/>
          <w:szCs w:val="20"/>
        </w:rPr>
        <w:t>17</w:t>
      </w:r>
      <w:r w:rsidRPr="00620A8C">
        <w:rPr>
          <w:rFonts w:ascii="Arial" w:hAnsi="Arial" w:cs="Arial"/>
          <w:sz w:val="20"/>
          <w:szCs w:val="20"/>
        </w:rPr>
        <w:t>.</w:t>
      </w:r>
      <w:r w:rsidR="004D0B3C">
        <w:rPr>
          <w:rFonts w:ascii="Arial" w:hAnsi="Arial" w:cs="Arial"/>
          <w:sz w:val="20"/>
          <w:szCs w:val="20"/>
        </w:rPr>
        <w:t>0</w:t>
      </w:r>
      <w:r w:rsidRPr="00620A8C">
        <w:rPr>
          <w:rFonts w:ascii="Arial" w:hAnsi="Arial" w:cs="Arial"/>
          <w:sz w:val="20"/>
          <w:szCs w:val="20"/>
        </w:rPr>
        <w:t>1.20</w:t>
      </w:r>
      <w:r w:rsidR="004D0B3C">
        <w:rPr>
          <w:rFonts w:ascii="Arial" w:hAnsi="Arial" w:cs="Arial"/>
          <w:sz w:val="20"/>
          <w:szCs w:val="20"/>
        </w:rPr>
        <w:t>20</w:t>
      </w:r>
      <w:r w:rsidRPr="00620A8C">
        <w:rPr>
          <w:rFonts w:ascii="Arial" w:hAnsi="Arial" w:cs="Arial"/>
          <w:sz w:val="20"/>
          <w:szCs w:val="20"/>
        </w:rPr>
        <w:t xml:space="preserve"> o 07:00:00 a končí </w:t>
      </w:r>
      <w:r w:rsidR="004D0B3C">
        <w:rPr>
          <w:rFonts w:ascii="Arial" w:hAnsi="Arial" w:cs="Arial"/>
          <w:sz w:val="20"/>
          <w:szCs w:val="20"/>
        </w:rPr>
        <w:t>31.01.2020</w:t>
      </w:r>
      <w:r w:rsidRPr="00620A8C">
        <w:rPr>
          <w:rFonts w:ascii="Arial" w:hAnsi="Arial" w:cs="Arial"/>
          <w:sz w:val="20"/>
          <w:szCs w:val="20"/>
        </w:rPr>
        <w:t xml:space="preserve"> o 24:00:00 (ďalej len „</w:t>
      </w:r>
      <w:r w:rsidRPr="00620A8C">
        <w:rPr>
          <w:rFonts w:ascii="Arial" w:hAnsi="Arial" w:cs="Arial"/>
          <w:b/>
          <w:sz w:val="20"/>
          <w:szCs w:val="20"/>
        </w:rPr>
        <w:t>Doba konania Súťaže</w:t>
      </w:r>
      <w:r w:rsidRPr="00620A8C">
        <w:rPr>
          <w:rFonts w:ascii="Arial" w:hAnsi="Arial" w:cs="Arial"/>
          <w:sz w:val="20"/>
          <w:szCs w:val="20"/>
        </w:rPr>
        <w:t>“) a prebieha na týchto čerpacích staniciach Shell:</w:t>
      </w:r>
    </w:p>
    <w:p w14:paraId="2C8783DA" w14:textId="77777777" w:rsidR="00470D35" w:rsidRPr="00620A8C" w:rsidRDefault="00470D35" w:rsidP="00470D3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 xml:space="preserve"> </w:t>
      </w:r>
    </w:p>
    <w:p w14:paraId="65DA1776" w14:textId="2F70CD0A" w:rsidR="00470D35" w:rsidRPr="00620A8C" w:rsidRDefault="008D1C48" w:rsidP="00236A15">
      <w:pPr>
        <w:pStyle w:val="Bezriadkovania"/>
        <w:numPr>
          <w:ilvl w:val="0"/>
          <w:numId w:val="3"/>
        </w:num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Handlová</w:t>
      </w:r>
      <w:r w:rsidR="00470D35" w:rsidRPr="00620A8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Prievidzská, 972 51 Handlová,</w:t>
      </w:r>
      <w:r w:rsidR="00470D35" w:rsidRPr="00620A8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7AC2FED4" w14:textId="47ED8920" w:rsidR="00470D35" w:rsidRPr="00620A8C" w:rsidRDefault="008D1C48" w:rsidP="00236A15">
      <w:pPr>
        <w:pStyle w:val="Bezriadkovania"/>
        <w:numPr>
          <w:ilvl w:val="0"/>
          <w:numId w:val="3"/>
        </w:num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Galanta</w:t>
      </w:r>
      <w:r w:rsidR="00470D35" w:rsidRPr="00620A8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Esterházyovcov 1649, 924 00 Galanta,</w:t>
      </w:r>
    </w:p>
    <w:p w14:paraId="0D5E6F69" w14:textId="7AD0D6AF" w:rsidR="008D1C48" w:rsidRPr="00196A16" w:rsidRDefault="008D1C48" w:rsidP="008D1C48">
      <w:pPr>
        <w:pStyle w:val="Bezriadkovania"/>
        <w:numPr>
          <w:ilvl w:val="0"/>
          <w:numId w:val="3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bookmarkStart w:id="0" w:name="_GoBack"/>
      <w:r w:rsidRPr="00196A16">
        <w:rPr>
          <w:rFonts w:ascii="Arial" w:hAnsi="Arial" w:cs="Arial"/>
          <w:bCs/>
          <w:sz w:val="20"/>
          <w:szCs w:val="20"/>
          <w:shd w:val="clear" w:color="auto" w:fill="FFFFFF"/>
        </w:rPr>
        <w:t>Galanta, Vajanského 1701, 924 00 Galanta</w:t>
      </w:r>
    </w:p>
    <w:bookmarkEnd w:id="0"/>
    <w:p w14:paraId="7792B367" w14:textId="7AE4D2F4" w:rsidR="001B7E42" w:rsidRPr="00620A8C" w:rsidRDefault="008D1C48" w:rsidP="008D1C48">
      <w:pPr>
        <w:pStyle w:val="Bezriadkovania"/>
        <w:ind w:firstLine="708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 xml:space="preserve"> </w:t>
      </w:r>
      <w:r w:rsidR="00470D35" w:rsidRPr="00620A8C">
        <w:rPr>
          <w:rFonts w:ascii="Arial" w:hAnsi="Arial" w:cs="Arial"/>
          <w:sz w:val="20"/>
          <w:szCs w:val="20"/>
        </w:rPr>
        <w:t>(ďalej len "</w:t>
      </w:r>
      <w:r w:rsidR="00236A15" w:rsidRPr="00620A8C">
        <w:rPr>
          <w:rFonts w:ascii="Arial" w:hAnsi="Arial" w:cs="Arial"/>
          <w:b/>
          <w:sz w:val="20"/>
          <w:szCs w:val="20"/>
        </w:rPr>
        <w:t>Čerpacie stanice</w:t>
      </w:r>
      <w:r w:rsidR="00470D35" w:rsidRPr="00620A8C">
        <w:rPr>
          <w:rFonts w:ascii="Arial" w:hAnsi="Arial" w:cs="Arial"/>
          <w:sz w:val="20"/>
          <w:szCs w:val="20"/>
        </w:rPr>
        <w:t>").</w:t>
      </w:r>
    </w:p>
    <w:p w14:paraId="51F97F89" w14:textId="77777777" w:rsidR="001B7E42" w:rsidRDefault="001B7E42" w:rsidP="00080099">
      <w:pPr>
        <w:pStyle w:val="Bezriadkovania"/>
        <w:rPr>
          <w:rFonts w:ascii="Arial" w:hAnsi="Arial" w:cs="Arial"/>
          <w:sz w:val="20"/>
          <w:szCs w:val="20"/>
        </w:rPr>
      </w:pPr>
    </w:p>
    <w:p w14:paraId="6B9E9431" w14:textId="77777777" w:rsidR="001B7E42" w:rsidRPr="00620A8C" w:rsidRDefault="00470D35" w:rsidP="00470D35">
      <w:pPr>
        <w:pStyle w:val="Bezriadkovani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20A8C">
        <w:rPr>
          <w:rFonts w:ascii="Arial" w:hAnsi="Arial" w:cs="Arial"/>
          <w:b/>
          <w:bCs/>
          <w:sz w:val="20"/>
          <w:szCs w:val="20"/>
        </w:rPr>
        <w:t>Účasť na akcii</w:t>
      </w:r>
    </w:p>
    <w:p w14:paraId="3DA80B72" w14:textId="77777777" w:rsidR="00470D35" w:rsidRPr="00620A8C" w:rsidRDefault="00470D35" w:rsidP="00470D35">
      <w:pPr>
        <w:pStyle w:val="Bezriadkovania"/>
        <w:jc w:val="both"/>
        <w:rPr>
          <w:rFonts w:ascii="Arial" w:hAnsi="Arial" w:cs="Arial"/>
          <w:b/>
          <w:bCs/>
          <w:sz w:val="20"/>
          <w:szCs w:val="20"/>
        </w:rPr>
      </w:pPr>
    </w:p>
    <w:p w14:paraId="72CBE0C3" w14:textId="77777777" w:rsidR="00A453D7" w:rsidRDefault="00236A15" w:rsidP="00A453D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620A8C">
        <w:rPr>
          <w:rFonts w:ascii="Arial" w:hAnsi="Arial" w:cs="Arial"/>
          <w:bCs/>
          <w:sz w:val="20"/>
          <w:szCs w:val="20"/>
        </w:rPr>
        <w:t xml:space="preserve">Každý zákazník, ktorý počas Doby konania Súťaže </w:t>
      </w:r>
      <w:r w:rsidR="00CD6E9C" w:rsidRPr="00620A8C">
        <w:rPr>
          <w:rFonts w:ascii="Arial" w:hAnsi="Arial" w:cs="Arial"/>
          <w:bCs/>
          <w:sz w:val="20"/>
          <w:szCs w:val="20"/>
        </w:rPr>
        <w:t xml:space="preserve">na </w:t>
      </w:r>
      <w:r w:rsidR="00CD6E9C">
        <w:rPr>
          <w:rFonts w:ascii="Arial" w:hAnsi="Arial" w:cs="Arial"/>
          <w:bCs/>
          <w:sz w:val="20"/>
          <w:szCs w:val="20"/>
        </w:rPr>
        <w:t xml:space="preserve">niektorej z </w:t>
      </w:r>
      <w:r w:rsidR="00CD6E9C" w:rsidRPr="00620A8C">
        <w:rPr>
          <w:rFonts w:ascii="Arial" w:hAnsi="Arial" w:cs="Arial"/>
          <w:bCs/>
          <w:sz w:val="20"/>
          <w:szCs w:val="20"/>
        </w:rPr>
        <w:t>Čerpacích stan</w:t>
      </w:r>
      <w:r w:rsidR="00CD6E9C">
        <w:rPr>
          <w:rFonts w:ascii="Arial" w:hAnsi="Arial" w:cs="Arial"/>
          <w:bCs/>
          <w:sz w:val="20"/>
          <w:szCs w:val="20"/>
        </w:rPr>
        <w:t xml:space="preserve">íc jednorazovo </w:t>
      </w:r>
      <w:r w:rsidR="00620A8C" w:rsidRPr="00620A8C">
        <w:rPr>
          <w:rFonts w:ascii="Arial" w:hAnsi="Arial" w:cs="Arial"/>
          <w:bCs/>
          <w:sz w:val="20"/>
          <w:szCs w:val="20"/>
        </w:rPr>
        <w:t>natankuje a riadne uhradí</w:t>
      </w:r>
      <w:r w:rsidRPr="00620A8C">
        <w:rPr>
          <w:rFonts w:ascii="Arial" w:hAnsi="Arial" w:cs="Arial"/>
          <w:bCs/>
          <w:sz w:val="20"/>
          <w:szCs w:val="20"/>
        </w:rPr>
        <w:t xml:space="preserve"> ľubovoľné množstvo paliva Shell V-</w:t>
      </w:r>
      <w:proofErr w:type="spellStart"/>
      <w:r w:rsidRPr="00620A8C">
        <w:rPr>
          <w:rFonts w:ascii="Arial" w:hAnsi="Arial" w:cs="Arial"/>
          <w:bCs/>
          <w:sz w:val="20"/>
          <w:szCs w:val="20"/>
        </w:rPr>
        <w:t>Power</w:t>
      </w:r>
      <w:proofErr w:type="spellEnd"/>
      <w:r w:rsidRPr="00620A8C">
        <w:rPr>
          <w:rFonts w:ascii="Arial" w:hAnsi="Arial" w:cs="Arial"/>
          <w:bCs/>
          <w:sz w:val="20"/>
          <w:szCs w:val="20"/>
        </w:rPr>
        <w:t xml:space="preserve"> v minimálnom objeme </w:t>
      </w:r>
      <w:r w:rsidR="00925027" w:rsidRPr="00620A8C">
        <w:rPr>
          <w:rFonts w:ascii="Arial" w:hAnsi="Arial" w:cs="Arial"/>
          <w:bCs/>
          <w:sz w:val="20"/>
          <w:szCs w:val="20"/>
        </w:rPr>
        <w:t xml:space="preserve">30 litrov, </w:t>
      </w:r>
      <w:r w:rsidRPr="00620A8C">
        <w:rPr>
          <w:rFonts w:ascii="Arial" w:hAnsi="Arial" w:cs="Arial"/>
          <w:bCs/>
          <w:sz w:val="20"/>
          <w:szCs w:val="20"/>
        </w:rPr>
        <w:t>dostane hraciu kartu, v ktorej vyp</w:t>
      </w:r>
      <w:r w:rsidR="00205C9B" w:rsidRPr="00620A8C">
        <w:rPr>
          <w:rFonts w:ascii="Arial" w:hAnsi="Arial" w:cs="Arial"/>
          <w:bCs/>
          <w:sz w:val="20"/>
          <w:szCs w:val="20"/>
        </w:rPr>
        <w:t>ln</w:t>
      </w:r>
      <w:r w:rsidRPr="00620A8C">
        <w:rPr>
          <w:rFonts w:ascii="Arial" w:hAnsi="Arial" w:cs="Arial"/>
          <w:bCs/>
          <w:sz w:val="20"/>
          <w:szCs w:val="20"/>
        </w:rPr>
        <w:t xml:space="preserve">í svoje telefónne číslo a e-mailovú adresu. </w:t>
      </w:r>
      <w:r w:rsidR="00B0612B" w:rsidRPr="00620A8C">
        <w:rPr>
          <w:rFonts w:ascii="Arial" w:hAnsi="Arial" w:cs="Arial"/>
          <w:bCs/>
          <w:sz w:val="20"/>
          <w:szCs w:val="20"/>
        </w:rPr>
        <w:t xml:space="preserve">Zákazníkovi bude odovzdaná vždy len jedna hracia karta, </w:t>
      </w:r>
      <w:r w:rsidR="00CD6E9C">
        <w:rPr>
          <w:rFonts w:ascii="Arial" w:hAnsi="Arial" w:cs="Arial"/>
          <w:bCs/>
          <w:sz w:val="20"/>
          <w:szCs w:val="20"/>
        </w:rPr>
        <w:t xml:space="preserve">a to </w:t>
      </w:r>
      <w:r w:rsidR="00B0612B" w:rsidRPr="00620A8C">
        <w:rPr>
          <w:rFonts w:ascii="Arial" w:hAnsi="Arial" w:cs="Arial"/>
          <w:bCs/>
          <w:sz w:val="20"/>
          <w:szCs w:val="20"/>
        </w:rPr>
        <w:t xml:space="preserve">aj </w:t>
      </w:r>
      <w:r w:rsidR="00CD6E9C">
        <w:rPr>
          <w:rFonts w:ascii="Arial" w:hAnsi="Arial" w:cs="Arial"/>
          <w:bCs/>
          <w:sz w:val="20"/>
          <w:szCs w:val="20"/>
        </w:rPr>
        <w:t>ak</w:t>
      </w:r>
      <w:r w:rsidR="00B0612B" w:rsidRPr="00620A8C">
        <w:rPr>
          <w:rFonts w:ascii="Arial" w:hAnsi="Arial" w:cs="Arial"/>
          <w:bCs/>
          <w:sz w:val="20"/>
          <w:szCs w:val="20"/>
        </w:rPr>
        <w:t xml:space="preserve"> natankuje niekoľkonásobne v</w:t>
      </w:r>
      <w:r w:rsidR="00CD6E9C">
        <w:rPr>
          <w:rFonts w:ascii="Arial" w:hAnsi="Arial" w:cs="Arial"/>
          <w:bCs/>
          <w:sz w:val="20"/>
          <w:szCs w:val="20"/>
        </w:rPr>
        <w:t xml:space="preserve">iac </w:t>
      </w:r>
      <w:r w:rsidR="00EB40D6" w:rsidRPr="00620A8C">
        <w:rPr>
          <w:rFonts w:ascii="Arial" w:hAnsi="Arial" w:cs="Arial"/>
          <w:bCs/>
          <w:sz w:val="20"/>
          <w:szCs w:val="20"/>
        </w:rPr>
        <w:t>ako 30 litrov.</w:t>
      </w:r>
      <w:r w:rsidR="00B0612B" w:rsidRPr="00620A8C">
        <w:rPr>
          <w:rFonts w:ascii="Arial" w:hAnsi="Arial" w:cs="Arial"/>
          <w:bCs/>
          <w:sz w:val="20"/>
          <w:szCs w:val="20"/>
        </w:rPr>
        <w:t xml:space="preserve"> </w:t>
      </w:r>
      <w:r w:rsidRPr="00620A8C">
        <w:rPr>
          <w:rFonts w:ascii="Arial" w:hAnsi="Arial" w:cs="Arial"/>
          <w:bCs/>
          <w:sz w:val="20"/>
          <w:szCs w:val="20"/>
        </w:rPr>
        <w:t xml:space="preserve">Hraciu kartu zákazník vhodí do zlosovacej nádoby, nachádzajúcej sa na </w:t>
      </w:r>
      <w:r w:rsidR="00DE65F9" w:rsidRPr="00620A8C">
        <w:rPr>
          <w:rFonts w:ascii="Arial" w:hAnsi="Arial" w:cs="Arial"/>
          <w:bCs/>
          <w:sz w:val="20"/>
          <w:szCs w:val="20"/>
        </w:rPr>
        <w:t xml:space="preserve">danej </w:t>
      </w:r>
      <w:r w:rsidRPr="00620A8C">
        <w:rPr>
          <w:rFonts w:ascii="Arial" w:hAnsi="Arial" w:cs="Arial"/>
          <w:bCs/>
          <w:sz w:val="20"/>
          <w:szCs w:val="20"/>
        </w:rPr>
        <w:t>Čerpac</w:t>
      </w:r>
      <w:r w:rsidR="00DE65F9" w:rsidRPr="00620A8C">
        <w:rPr>
          <w:rFonts w:ascii="Arial" w:hAnsi="Arial" w:cs="Arial"/>
          <w:bCs/>
          <w:sz w:val="20"/>
          <w:szCs w:val="20"/>
        </w:rPr>
        <w:t>ej</w:t>
      </w:r>
      <w:r w:rsidRPr="00620A8C">
        <w:rPr>
          <w:rFonts w:ascii="Arial" w:hAnsi="Arial" w:cs="Arial"/>
          <w:bCs/>
          <w:sz w:val="20"/>
          <w:szCs w:val="20"/>
        </w:rPr>
        <w:t xml:space="preserve"> stanici. </w:t>
      </w:r>
      <w:r w:rsidR="004350A8" w:rsidRPr="00AA7585">
        <w:rPr>
          <w:rFonts w:ascii="Arial" w:hAnsi="Arial" w:cs="Arial"/>
          <w:b/>
          <w:bCs/>
          <w:sz w:val="20"/>
          <w:szCs w:val="20"/>
        </w:rPr>
        <w:t>Zákazník</w:t>
      </w:r>
      <w:r w:rsidR="00A453D7" w:rsidRPr="00AA7585">
        <w:rPr>
          <w:rFonts w:ascii="Arial" w:hAnsi="Arial" w:cs="Arial"/>
          <w:b/>
          <w:bCs/>
          <w:sz w:val="20"/>
          <w:szCs w:val="20"/>
        </w:rPr>
        <w:t xml:space="preserve"> je povinný </w:t>
      </w:r>
      <w:r w:rsidR="00EC0B15" w:rsidRPr="00AA7585">
        <w:rPr>
          <w:rFonts w:ascii="Arial" w:hAnsi="Arial" w:cs="Arial"/>
          <w:b/>
          <w:bCs/>
          <w:sz w:val="20"/>
          <w:szCs w:val="20"/>
        </w:rPr>
        <w:t>uschova</w:t>
      </w:r>
      <w:r w:rsidR="00A453D7" w:rsidRPr="00AA7585">
        <w:rPr>
          <w:rFonts w:ascii="Arial" w:hAnsi="Arial" w:cs="Arial"/>
          <w:b/>
          <w:bCs/>
          <w:sz w:val="20"/>
          <w:szCs w:val="20"/>
        </w:rPr>
        <w:t xml:space="preserve">ť si pokladničný </w:t>
      </w:r>
      <w:r w:rsidR="00EC0B15" w:rsidRPr="00AA7585">
        <w:rPr>
          <w:rFonts w:ascii="Arial" w:hAnsi="Arial" w:cs="Arial"/>
          <w:b/>
          <w:bCs/>
          <w:sz w:val="20"/>
          <w:szCs w:val="20"/>
        </w:rPr>
        <w:t>doklad</w:t>
      </w:r>
      <w:r w:rsidR="00A453D7" w:rsidRPr="00AA7585">
        <w:rPr>
          <w:rFonts w:ascii="Arial" w:hAnsi="Arial" w:cs="Arial"/>
          <w:b/>
          <w:bCs/>
          <w:sz w:val="20"/>
          <w:szCs w:val="20"/>
        </w:rPr>
        <w:t xml:space="preserve"> preukazujúci nákup paliva</w:t>
      </w:r>
      <w:r w:rsidR="00EC0B15" w:rsidRPr="00AA7585">
        <w:rPr>
          <w:rFonts w:ascii="Arial" w:hAnsi="Arial" w:cs="Arial"/>
          <w:b/>
          <w:bCs/>
          <w:sz w:val="20"/>
          <w:szCs w:val="20"/>
        </w:rPr>
        <w:t>.</w:t>
      </w:r>
      <w:r w:rsidR="00A453D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7A9C91" w14:textId="77777777" w:rsidR="00E127BF" w:rsidRPr="00620A8C" w:rsidRDefault="00E127BF" w:rsidP="00A453D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4D526BE" w14:textId="77777777" w:rsidR="001B7E42" w:rsidRPr="00620A8C" w:rsidRDefault="001B7E42" w:rsidP="00347095">
      <w:pPr>
        <w:pStyle w:val="Bezriadkovania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b/>
          <w:bCs/>
          <w:sz w:val="20"/>
          <w:szCs w:val="20"/>
        </w:rPr>
        <w:t>Výhra</w:t>
      </w:r>
      <w:r w:rsidR="00AA7585">
        <w:rPr>
          <w:rFonts w:ascii="Arial" w:hAnsi="Arial" w:cs="Arial"/>
          <w:b/>
          <w:bCs/>
          <w:sz w:val="20"/>
          <w:szCs w:val="20"/>
        </w:rPr>
        <w:t xml:space="preserve"> a podmienky jej uplatnenia</w:t>
      </w:r>
    </w:p>
    <w:p w14:paraId="003C061E" w14:textId="77777777" w:rsidR="00347095" w:rsidRPr="00620A8C" w:rsidRDefault="00347095" w:rsidP="00347095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</w:p>
    <w:p w14:paraId="19C35E21" w14:textId="42B7E7C7" w:rsidR="001B7E42" w:rsidRPr="00620A8C" w:rsidRDefault="001326C9" w:rsidP="00347095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  <w:r w:rsidRPr="00620A8C">
        <w:rPr>
          <w:rFonts w:ascii="Arial" w:hAnsi="Arial" w:cs="Arial"/>
          <w:bCs/>
          <w:sz w:val="20"/>
          <w:szCs w:val="20"/>
        </w:rPr>
        <w:t xml:space="preserve">Do </w:t>
      </w:r>
      <w:r w:rsidR="002C65E4" w:rsidRPr="00620A8C">
        <w:rPr>
          <w:rFonts w:ascii="Arial" w:hAnsi="Arial" w:cs="Arial"/>
          <w:bCs/>
          <w:sz w:val="20"/>
          <w:szCs w:val="20"/>
        </w:rPr>
        <w:t xml:space="preserve">15 </w:t>
      </w:r>
      <w:r w:rsidR="001247EB" w:rsidRPr="00620A8C">
        <w:rPr>
          <w:rFonts w:ascii="Arial" w:hAnsi="Arial" w:cs="Arial"/>
          <w:bCs/>
          <w:sz w:val="20"/>
          <w:szCs w:val="20"/>
        </w:rPr>
        <w:t>dní</w:t>
      </w:r>
      <w:r w:rsidR="001B7E42" w:rsidRPr="00620A8C">
        <w:rPr>
          <w:rFonts w:ascii="Arial" w:hAnsi="Arial" w:cs="Arial"/>
          <w:bCs/>
          <w:sz w:val="20"/>
          <w:szCs w:val="20"/>
        </w:rPr>
        <w:t xml:space="preserve"> odo dňa skončenia </w:t>
      </w:r>
      <w:r w:rsidR="00347095" w:rsidRPr="00620A8C">
        <w:rPr>
          <w:rFonts w:ascii="Arial" w:hAnsi="Arial" w:cs="Arial"/>
          <w:bCs/>
          <w:sz w:val="20"/>
          <w:szCs w:val="20"/>
        </w:rPr>
        <w:t>Doby konania Súťaž</w:t>
      </w:r>
      <w:r w:rsidR="009355CF">
        <w:rPr>
          <w:rFonts w:ascii="Arial" w:hAnsi="Arial" w:cs="Arial"/>
          <w:bCs/>
          <w:sz w:val="20"/>
          <w:szCs w:val="20"/>
        </w:rPr>
        <w:t xml:space="preserve">e bude náhodným výberom - </w:t>
      </w:r>
      <w:r w:rsidR="001B7E42" w:rsidRPr="00620A8C">
        <w:rPr>
          <w:rFonts w:ascii="Arial" w:hAnsi="Arial" w:cs="Arial"/>
          <w:bCs/>
          <w:sz w:val="20"/>
          <w:szCs w:val="20"/>
        </w:rPr>
        <w:t>vytiahnutím jednej hracej karty zo zlosovacej nádoby</w:t>
      </w:r>
      <w:r w:rsidR="00225B9D">
        <w:rPr>
          <w:rFonts w:ascii="Arial" w:hAnsi="Arial" w:cs="Arial"/>
          <w:bCs/>
          <w:sz w:val="20"/>
          <w:szCs w:val="20"/>
        </w:rPr>
        <w:t xml:space="preserve"> na každej Čerpacej stanici</w:t>
      </w:r>
      <w:r w:rsidR="009355CF">
        <w:rPr>
          <w:rFonts w:ascii="Arial" w:hAnsi="Arial" w:cs="Arial"/>
          <w:bCs/>
          <w:sz w:val="20"/>
          <w:szCs w:val="20"/>
        </w:rPr>
        <w:t xml:space="preserve"> -</w:t>
      </w:r>
      <w:r w:rsidR="001B7E42" w:rsidRPr="00620A8C">
        <w:rPr>
          <w:rFonts w:ascii="Arial" w:hAnsi="Arial" w:cs="Arial"/>
          <w:bCs/>
          <w:sz w:val="20"/>
          <w:szCs w:val="20"/>
        </w:rPr>
        <w:t xml:space="preserve"> vybraný výherca</w:t>
      </w:r>
      <w:r w:rsidR="00156F6F">
        <w:rPr>
          <w:rFonts w:ascii="Arial" w:hAnsi="Arial" w:cs="Arial"/>
          <w:bCs/>
          <w:sz w:val="20"/>
          <w:szCs w:val="20"/>
        </w:rPr>
        <w:t xml:space="preserve">, ktorý </w:t>
      </w:r>
      <w:r w:rsidR="001B7E42" w:rsidRPr="00620A8C">
        <w:rPr>
          <w:rFonts w:ascii="Arial" w:hAnsi="Arial" w:cs="Arial"/>
          <w:bCs/>
          <w:sz w:val="20"/>
          <w:szCs w:val="20"/>
        </w:rPr>
        <w:t xml:space="preserve">získa možnosť </w:t>
      </w:r>
      <w:r w:rsidR="00F313DC" w:rsidRPr="00620A8C">
        <w:rPr>
          <w:rFonts w:ascii="Arial" w:hAnsi="Arial" w:cs="Arial"/>
          <w:bCs/>
          <w:sz w:val="20"/>
          <w:szCs w:val="20"/>
        </w:rPr>
        <w:t>vypožičať si vozidlo</w:t>
      </w:r>
      <w:r w:rsidR="00AD47D7">
        <w:rPr>
          <w:rFonts w:ascii="Arial" w:hAnsi="Arial" w:cs="Arial"/>
          <w:bCs/>
          <w:sz w:val="20"/>
          <w:szCs w:val="20"/>
        </w:rPr>
        <w:t xml:space="preserve"> na jeden víkend</w:t>
      </w:r>
      <w:r w:rsidR="009F018D">
        <w:rPr>
          <w:rFonts w:ascii="Arial" w:hAnsi="Arial" w:cs="Arial"/>
          <w:bCs/>
          <w:sz w:val="20"/>
          <w:szCs w:val="20"/>
        </w:rPr>
        <w:t xml:space="preserve"> podľa toho, na ktorej z Čerpacích staníc</w:t>
      </w:r>
      <w:r w:rsidR="002544F8" w:rsidRPr="00620A8C">
        <w:rPr>
          <w:rFonts w:ascii="Arial" w:hAnsi="Arial" w:cs="Arial"/>
          <w:bCs/>
          <w:sz w:val="20"/>
          <w:szCs w:val="20"/>
        </w:rPr>
        <w:t xml:space="preserve"> </w:t>
      </w:r>
      <w:r w:rsidR="009F018D">
        <w:rPr>
          <w:rFonts w:ascii="Arial" w:hAnsi="Arial" w:cs="Arial"/>
          <w:bCs/>
          <w:sz w:val="20"/>
          <w:szCs w:val="20"/>
        </w:rPr>
        <w:t xml:space="preserve">sa Súťaže zúčastnil, </w:t>
      </w:r>
      <w:r w:rsidR="002403F9" w:rsidRPr="00620A8C">
        <w:rPr>
          <w:rFonts w:ascii="Arial" w:hAnsi="Arial" w:cs="Arial"/>
          <w:bCs/>
          <w:sz w:val="20"/>
          <w:szCs w:val="20"/>
        </w:rPr>
        <w:t xml:space="preserve">nasledovne: </w:t>
      </w:r>
      <w:r w:rsidR="00B521E9">
        <w:rPr>
          <w:rFonts w:ascii="Arial" w:hAnsi="Arial" w:cs="Arial"/>
          <w:bCs/>
          <w:sz w:val="20"/>
          <w:szCs w:val="20"/>
        </w:rPr>
        <w:t>Galanta</w:t>
      </w:r>
      <w:r w:rsidR="004D3DDB" w:rsidRPr="00620A8C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2403F9" w:rsidRPr="00620A8C">
        <w:rPr>
          <w:rFonts w:ascii="Arial" w:hAnsi="Arial" w:cs="Arial"/>
          <w:bCs/>
          <w:sz w:val="20"/>
          <w:szCs w:val="20"/>
        </w:rPr>
        <w:t>Land</w:t>
      </w:r>
      <w:proofErr w:type="spellEnd"/>
      <w:r w:rsidR="002403F9" w:rsidRPr="00620A8C">
        <w:rPr>
          <w:rFonts w:ascii="Arial" w:hAnsi="Arial" w:cs="Arial"/>
          <w:bCs/>
          <w:sz w:val="20"/>
          <w:szCs w:val="20"/>
        </w:rPr>
        <w:t xml:space="preserve"> Rover </w:t>
      </w:r>
      <w:proofErr w:type="spellStart"/>
      <w:r w:rsidR="002403F9" w:rsidRPr="00620A8C">
        <w:rPr>
          <w:rFonts w:ascii="Arial" w:hAnsi="Arial" w:cs="Arial"/>
          <w:bCs/>
          <w:sz w:val="20"/>
          <w:szCs w:val="20"/>
        </w:rPr>
        <w:t>Discover</w:t>
      </w:r>
      <w:proofErr w:type="spellEnd"/>
      <w:r w:rsidR="002403F9" w:rsidRPr="00620A8C">
        <w:rPr>
          <w:rFonts w:ascii="Arial" w:hAnsi="Arial" w:cs="Arial"/>
          <w:bCs/>
          <w:sz w:val="20"/>
          <w:szCs w:val="20"/>
        </w:rPr>
        <w:t xml:space="preserve">, </w:t>
      </w:r>
      <w:r w:rsidR="00B521E9">
        <w:rPr>
          <w:rFonts w:ascii="Arial" w:hAnsi="Arial" w:cs="Arial"/>
          <w:bCs/>
          <w:sz w:val="20"/>
          <w:szCs w:val="20"/>
        </w:rPr>
        <w:t>Handlová</w:t>
      </w:r>
      <w:r w:rsidR="004D3DDB" w:rsidRPr="00620A8C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2403F9" w:rsidRPr="00620A8C">
        <w:rPr>
          <w:rFonts w:ascii="Arial" w:hAnsi="Arial" w:cs="Arial"/>
          <w:bCs/>
          <w:sz w:val="20"/>
          <w:szCs w:val="20"/>
        </w:rPr>
        <w:t>Jaguar</w:t>
      </w:r>
      <w:proofErr w:type="spellEnd"/>
      <w:r w:rsidR="002403F9" w:rsidRPr="00620A8C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="002403F9" w:rsidRPr="00620A8C">
        <w:rPr>
          <w:rFonts w:ascii="Arial" w:hAnsi="Arial" w:cs="Arial"/>
          <w:bCs/>
          <w:sz w:val="20"/>
          <w:szCs w:val="20"/>
        </w:rPr>
        <w:t>Pace</w:t>
      </w:r>
      <w:proofErr w:type="spellEnd"/>
      <w:r w:rsidR="001B7E42" w:rsidRPr="00620A8C">
        <w:rPr>
          <w:rFonts w:ascii="Arial" w:hAnsi="Arial" w:cs="Arial"/>
          <w:bCs/>
          <w:sz w:val="20"/>
          <w:szCs w:val="20"/>
        </w:rPr>
        <w:t xml:space="preserve">. </w:t>
      </w:r>
    </w:p>
    <w:p w14:paraId="76FED86D" w14:textId="77777777" w:rsidR="00347095" w:rsidRPr="00620A8C" w:rsidRDefault="00347095" w:rsidP="00347095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</w:p>
    <w:p w14:paraId="29C1BDE6" w14:textId="77777777" w:rsidR="001B7E42" w:rsidRPr="00620A8C" w:rsidRDefault="00AD47D7" w:rsidP="00347095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1B7E42" w:rsidRPr="00620A8C">
        <w:rPr>
          <w:rFonts w:ascii="Arial" w:hAnsi="Arial" w:cs="Arial"/>
          <w:bCs/>
          <w:sz w:val="20"/>
          <w:szCs w:val="20"/>
        </w:rPr>
        <w:t xml:space="preserve">ýherca </w:t>
      </w:r>
      <w:r>
        <w:rPr>
          <w:rFonts w:ascii="Arial" w:hAnsi="Arial" w:cs="Arial"/>
          <w:bCs/>
          <w:sz w:val="20"/>
          <w:szCs w:val="20"/>
        </w:rPr>
        <w:t xml:space="preserve">bude </w:t>
      </w:r>
      <w:r w:rsidR="001B7E42" w:rsidRPr="00620A8C">
        <w:rPr>
          <w:rFonts w:ascii="Arial" w:hAnsi="Arial" w:cs="Arial"/>
          <w:bCs/>
          <w:sz w:val="20"/>
          <w:szCs w:val="20"/>
        </w:rPr>
        <w:t>kontaktovaný najneskôr do 48 hodín</w:t>
      </w:r>
      <w:r w:rsidR="0023289A" w:rsidRPr="00620A8C">
        <w:rPr>
          <w:rFonts w:ascii="Arial" w:hAnsi="Arial" w:cs="Arial"/>
          <w:bCs/>
          <w:sz w:val="20"/>
          <w:szCs w:val="20"/>
        </w:rPr>
        <w:t xml:space="preserve"> od vykonania náhodného výberu.</w:t>
      </w:r>
      <w:r w:rsidR="00D47949" w:rsidRPr="00620A8C">
        <w:rPr>
          <w:rFonts w:ascii="Arial" w:hAnsi="Arial" w:cs="Arial"/>
          <w:bCs/>
          <w:sz w:val="20"/>
          <w:szCs w:val="20"/>
        </w:rPr>
        <w:t xml:space="preserve"> Ak sa s výhercom ani po vykonaní 4 pokusov nepodarí skontaktovať, jeho nárok na výhr</w:t>
      </w:r>
      <w:r w:rsidR="00C35C81">
        <w:rPr>
          <w:rFonts w:ascii="Arial" w:hAnsi="Arial" w:cs="Arial"/>
          <w:bCs/>
          <w:sz w:val="20"/>
          <w:szCs w:val="20"/>
        </w:rPr>
        <w:t>u</w:t>
      </w:r>
      <w:r w:rsidR="00C35C81" w:rsidRPr="00C35C81">
        <w:rPr>
          <w:rFonts w:ascii="Arial" w:hAnsi="Arial" w:cs="Arial"/>
          <w:bCs/>
          <w:sz w:val="20"/>
          <w:szCs w:val="20"/>
        </w:rPr>
        <w:t xml:space="preserve"> </w:t>
      </w:r>
      <w:r w:rsidR="00C35C81" w:rsidRPr="00620A8C">
        <w:rPr>
          <w:rFonts w:ascii="Arial" w:hAnsi="Arial" w:cs="Arial"/>
          <w:bCs/>
          <w:sz w:val="20"/>
          <w:szCs w:val="20"/>
        </w:rPr>
        <w:t>zaniká</w:t>
      </w:r>
      <w:r w:rsidR="00D47949" w:rsidRPr="00620A8C">
        <w:rPr>
          <w:rFonts w:ascii="Arial" w:hAnsi="Arial" w:cs="Arial"/>
          <w:bCs/>
          <w:sz w:val="20"/>
          <w:szCs w:val="20"/>
        </w:rPr>
        <w:t>. Pokusy o kontaktovanie vý</w:t>
      </w:r>
      <w:r w:rsidR="00C26EF3" w:rsidRPr="00620A8C">
        <w:rPr>
          <w:rFonts w:ascii="Arial" w:hAnsi="Arial" w:cs="Arial"/>
          <w:bCs/>
          <w:sz w:val="20"/>
          <w:szCs w:val="20"/>
        </w:rPr>
        <w:t xml:space="preserve">hercu nebudú vykonané v kratšom </w:t>
      </w:r>
      <w:r w:rsidR="00D47949" w:rsidRPr="00620A8C">
        <w:rPr>
          <w:rFonts w:ascii="Arial" w:hAnsi="Arial" w:cs="Arial"/>
          <w:bCs/>
          <w:sz w:val="20"/>
          <w:szCs w:val="20"/>
        </w:rPr>
        <w:t>časovom období ako 7 dní odo dňa vykonania náhodného výberu.</w:t>
      </w:r>
    </w:p>
    <w:p w14:paraId="089EE69E" w14:textId="77777777" w:rsidR="00347095" w:rsidRPr="00620A8C" w:rsidRDefault="00347095" w:rsidP="00347095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</w:p>
    <w:p w14:paraId="5301E881" w14:textId="0063B4D5" w:rsidR="001B7E42" w:rsidRPr="00431BDB" w:rsidRDefault="001B7E42" w:rsidP="0034709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1BDB">
        <w:rPr>
          <w:rFonts w:ascii="Arial" w:hAnsi="Arial" w:cs="Arial"/>
          <w:bCs/>
          <w:sz w:val="20"/>
          <w:szCs w:val="20"/>
        </w:rPr>
        <w:t>Výhru m</w:t>
      </w:r>
      <w:r w:rsidR="00EC0B15">
        <w:rPr>
          <w:rFonts w:ascii="Arial" w:hAnsi="Arial" w:cs="Arial"/>
          <w:bCs/>
          <w:sz w:val="20"/>
          <w:szCs w:val="20"/>
        </w:rPr>
        <w:t xml:space="preserve">ožno </w:t>
      </w:r>
      <w:r w:rsidRPr="00431BDB">
        <w:rPr>
          <w:rFonts w:ascii="Arial" w:hAnsi="Arial" w:cs="Arial"/>
          <w:bCs/>
          <w:sz w:val="20"/>
          <w:szCs w:val="20"/>
        </w:rPr>
        <w:t xml:space="preserve">uplatniť najneskôr do </w:t>
      </w:r>
      <w:r w:rsidR="005C58AE" w:rsidRPr="00431BDB">
        <w:rPr>
          <w:rFonts w:ascii="Arial" w:hAnsi="Arial" w:cs="Arial"/>
          <w:bCs/>
          <w:sz w:val="20"/>
          <w:szCs w:val="20"/>
        </w:rPr>
        <w:t xml:space="preserve">konca </w:t>
      </w:r>
      <w:r w:rsidR="00B521E9">
        <w:rPr>
          <w:rFonts w:ascii="Arial" w:hAnsi="Arial" w:cs="Arial"/>
          <w:bCs/>
          <w:sz w:val="20"/>
          <w:szCs w:val="20"/>
        </w:rPr>
        <w:t>februára</w:t>
      </w:r>
      <w:r w:rsidR="005C58AE" w:rsidRPr="00431BDB">
        <w:rPr>
          <w:rFonts w:ascii="Arial" w:hAnsi="Arial" w:cs="Arial"/>
          <w:bCs/>
          <w:sz w:val="20"/>
          <w:szCs w:val="20"/>
        </w:rPr>
        <w:t xml:space="preserve"> 2020. </w:t>
      </w:r>
      <w:r w:rsidR="004152EA">
        <w:rPr>
          <w:rFonts w:ascii="Arial" w:hAnsi="Arial" w:cs="Arial"/>
          <w:bCs/>
          <w:sz w:val="20"/>
          <w:szCs w:val="20"/>
        </w:rPr>
        <w:t xml:space="preserve">Konkrétny termín poskytnutia výhry bude dohodnutý </w:t>
      </w:r>
      <w:r w:rsidRPr="00431BDB">
        <w:rPr>
          <w:rFonts w:ascii="Arial" w:hAnsi="Arial" w:cs="Arial"/>
          <w:bCs/>
          <w:sz w:val="20"/>
          <w:szCs w:val="20"/>
        </w:rPr>
        <w:t xml:space="preserve">s výhercom v rámci obdobia </w:t>
      </w:r>
      <w:r w:rsidR="003B5705" w:rsidRPr="00431BDB">
        <w:rPr>
          <w:rFonts w:ascii="Arial" w:hAnsi="Arial" w:cs="Arial"/>
          <w:bCs/>
          <w:sz w:val="20"/>
          <w:szCs w:val="20"/>
        </w:rPr>
        <w:t xml:space="preserve">stanoveného na </w:t>
      </w:r>
      <w:r w:rsidRPr="00431BDB">
        <w:rPr>
          <w:rFonts w:ascii="Arial" w:hAnsi="Arial" w:cs="Arial"/>
          <w:bCs/>
          <w:sz w:val="20"/>
          <w:szCs w:val="20"/>
        </w:rPr>
        <w:t>uplatneni</w:t>
      </w:r>
      <w:r w:rsidR="003B5705" w:rsidRPr="00431BDB">
        <w:rPr>
          <w:rFonts w:ascii="Arial" w:hAnsi="Arial" w:cs="Arial"/>
          <w:bCs/>
          <w:sz w:val="20"/>
          <w:szCs w:val="20"/>
        </w:rPr>
        <w:t>e</w:t>
      </w:r>
      <w:r w:rsidRPr="00431BDB">
        <w:rPr>
          <w:rFonts w:ascii="Arial" w:hAnsi="Arial" w:cs="Arial"/>
          <w:bCs/>
          <w:sz w:val="20"/>
          <w:szCs w:val="20"/>
        </w:rPr>
        <w:t xml:space="preserve"> výhry.</w:t>
      </w:r>
      <w:r w:rsidRPr="00431BDB">
        <w:rPr>
          <w:rFonts w:ascii="Arial" w:hAnsi="Arial" w:cs="Arial"/>
          <w:sz w:val="20"/>
          <w:szCs w:val="20"/>
        </w:rPr>
        <w:t xml:space="preserve"> </w:t>
      </w:r>
    </w:p>
    <w:p w14:paraId="0B41840B" w14:textId="77777777" w:rsidR="00347095" w:rsidRPr="00431BDB" w:rsidRDefault="00347095" w:rsidP="0034709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B73520A" w14:textId="77777777" w:rsidR="005656E7" w:rsidRDefault="002544F8" w:rsidP="00ED326A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  <w:r w:rsidRPr="00431BDB">
        <w:rPr>
          <w:rFonts w:ascii="Arial" w:hAnsi="Arial" w:cs="Arial"/>
          <w:sz w:val="20"/>
          <w:szCs w:val="20"/>
        </w:rPr>
        <w:t>V</w:t>
      </w:r>
      <w:r w:rsidR="00925027" w:rsidRPr="00431BDB">
        <w:rPr>
          <w:rFonts w:ascii="Arial" w:hAnsi="Arial" w:cs="Arial"/>
          <w:sz w:val="20"/>
          <w:szCs w:val="20"/>
        </w:rPr>
        <w:t>ýhra</w:t>
      </w:r>
      <w:r w:rsidRPr="00431BDB">
        <w:rPr>
          <w:rFonts w:ascii="Arial" w:hAnsi="Arial" w:cs="Arial"/>
          <w:sz w:val="20"/>
          <w:szCs w:val="20"/>
        </w:rPr>
        <w:t xml:space="preserve"> zah</w:t>
      </w:r>
      <w:r w:rsidR="00925027" w:rsidRPr="00431BDB">
        <w:rPr>
          <w:rFonts w:ascii="Arial" w:hAnsi="Arial" w:cs="Arial"/>
          <w:sz w:val="20"/>
          <w:szCs w:val="20"/>
        </w:rPr>
        <w:t xml:space="preserve">ŕňa </w:t>
      </w:r>
      <w:r w:rsidRPr="00431BDB">
        <w:rPr>
          <w:rFonts w:ascii="Arial" w:hAnsi="Arial" w:cs="Arial"/>
          <w:sz w:val="20"/>
          <w:szCs w:val="20"/>
        </w:rPr>
        <w:t>poistenie zodpovednosti, havarijné poistenie, diaľničn</w:t>
      </w:r>
      <w:r w:rsidR="00925027" w:rsidRPr="00431BDB">
        <w:rPr>
          <w:rFonts w:ascii="Arial" w:hAnsi="Arial" w:cs="Arial"/>
          <w:sz w:val="20"/>
          <w:szCs w:val="20"/>
        </w:rPr>
        <w:t>ú</w:t>
      </w:r>
      <w:r w:rsidRPr="00431BDB">
        <w:rPr>
          <w:rFonts w:ascii="Arial" w:hAnsi="Arial" w:cs="Arial"/>
          <w:sz w:val="20"/>
          <w:szCs w:val="20"/>
        </w:rPr>
        <w:t xml:space="preserve"> známk</w:t>
      </w:r>
      <w:r w:rsidR="00925027" w:rsidRPr="00431BDB">
        <w:rPr>
          <w:rFonts w:ascii="Arial" w:hAnsi="Arial" w:cs="Arial"/>
          <w:sz w:val="20"/>
          <w:szCs w:val="20"/>
        </w:rPr>
        <w:t>u</w:t>
      </w:r>
      <w:r w:rsidR="008A7FC6" w:rsidRPr="00431BDB">
        <w:rPr>
          <w:rFonts w:ascii="Arial" w:hAnsi="Arial" w:cs="Arial"/>
          <w:sz w:val="20"/>
          <w:szCs w:val="20"/>
        </w:rPr>
        <w:t xml:space="preserve"> a</w:t>
      </w:r>
      <w:r w:rsidRPr="00431BDB">
        <w:rPr>
          <w:rFonts w:ascii="Arial" w:hAnsi="Arial" w:cs="Arial"/>
          <w:sz w:val="20"/>
          <w:szCs w:val="20"/>
        </w:rPr>
        <w:t xml:space="preserve"> p</w:t>
      </w:r>
      <w:r w:rsidR="00431BDB" w:rsidRPr="00431BDB">
        <w:rPr>
          <w:rFonts w:ascii="Arial" w:hAnsi="Arial" w:cs="Arial"/>
          <w:sz w:val="20"/>
          <w:szCs w:val="20"/>
        </w:rPr>
        <w:t>alivo</w:t>
      </w:r>
      <w:r w:rsidR="008A7FC6" w:rsidRPr="00431BDB">
        <w:rPr>
          <w:rFonts w:ascii="Arial" w:hAnsi="Arial" w:cs="Arial"/>
          <w:sz w:val="20"/>
          <w:szCs w:val="20"/>
        </w:rPr>
        <w:t xml:space="preserve">. </w:t>
      </w:r>
      <w:r w:rsidR="005656E7" w:rsidRPr="00431BDB">
        <w:rPr>
          <w:rFonts w:ascii="Arial" w:hAnsi="Arial" w:cs="Arial"/>
          <w:sz w:val="20"/>
          <w:szCs w:val="20"/>
        </w:rPr>
        <w:t xml:space="preserve">Výherca nie je povinný uhradiť </w:t>
      </w:r>
      <w:r w:rsidR="00BF59A7" w:rsidRPr="00431BDB">
        <w:rPr>
          <w:rFonts w:ascii="Arial" w:hAnsi="Arial" w:cs="Arial"/>
          <w:sz w:val="20"/>
          <w:szCs w:val="20"/>
        </w:rPr>
        <w:t xml:space="preserve">kauciu. </w:t>
      </w:r>
      <w:r w:rsidR="00C35C81" w:rsidRPr="00431BDB">
        <w:rPr>
          <w:rFonts w:ascii="Arial" w:hAnsi="Arial" w:cs="Arial"/>
          <w:sz w:val="20"/>
          <w:szCs w:val="20"/>
        </w:rPr>
        <w:t>Podmienkou poskytnutia výhry je uzavretie zmluvy o výpožičke vozidla</w:t>
      </w:r>
      <w:r w:rsidR="00C35C81">
        <w:rPr>
          <w:rFonts w:ascii="Arial" w:hAnsi="Arial" w:cs="Arial"/>
          <w:sz w:val="20"/>
          <w:szCs w:val="20"/>
        </w:rPr>
        <w:t xml:space="preserve"> so </w:t>
      </w:r>
      <w:r w:rsidR="00C35C81" w:rsidRPr="00431BDB">
        <w:rPr>
          <w:rFonts w:ascii="Arial" w:hAnsi="Arial" w:cs="Arial"/>
          <w:sz w:val="20"/>
          <w:szCs w:val="20"/>
        </w:rPr>
        <w:t>spoločnosť</w:t>
      </w:r>
      <w:r w:rsidR="00C35C81">
        <w:rPr>
          <w:rFonts w:ascii="Arial" w:hAnsi="Arial" w:cs="Arial"/>
          <w:sz w:val="20"/>
          <w:szCs w:val="20"/>
        </w:rPr>
        <w:t>ou</w:t>
      </w:r>
      <w:r w:rsidR="00C35C81" w:rsidRPr="00431B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C81" w:rsidRPr="00431BDB">
        <w:rPr>
          <w:rFonts w:ascii="Arial" w:hAnsi="Arial" w:cs="Arial"/>
          <w:sz w:val="20"/>
          <w:szCs w:val="20"/>
        </w:rPr>
        <w:t>Autoštýl</w:t>
      </w:r>
      <w:proofErr w:type="spellEnd"/>
      <w:r w:rsidR="00C35C81" w:rsidRPr="00431B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5C81" w:rsidRPr="00431BDB">
        <w:rPr>
          <w:rFonts w:ascii="Arial" w:hAnsi="Arial" w:cs="Arial"/>
          <w:sz w:val="20"/>
          <w:szCs w:val="20"/>
        </w:rPr>
        <w:t>a.s</w:t>
      </w:r>
      <w:proofErr w:type="spellEnd"/>
      <w:r w:rsidR="00C35C81" w:rsidRPr="00431BDB">
        <w:rPr>
          <w:rFonts w:ascii="Arial" w:hAnsi="Arial" w:cs="Arial"/>
          <w:sz w:val="20"/>
          <w:szCs w:val="20"/>
        </w:rPr>
        <w:t>., so sídlom Trenčianska Turná 1030, 913 21 Trenčianska Turná, IČO: 36 325 074 (ďalej len „</w:t>
      </w:r>
      <w:r w:rsidR="00C35C81" w:rsidRPr="00431BDB">
        <w:rPr>
          <w:rFonts w:ascii="Arial" w:hAnsi="Arial" w:cs="Arial"/>
          <w:b/>
          <w:sz w:val="20"/>
          <w:szCs w:val="20"/>
        </w:rPr>
        <w:t xml:space="preserve">spoločnosť </w:t>
      </w:r>
      <w:proofErr w:type="spellStart"/>
      <w:r w:rsidR="00C35C81" w:rsidRPr="00431BDB">
        <w:rPr>
          <w:rFonts w:ascii="Arial" w:hAnsi="Arial" w:cs="Arial"/>
          <w:b/>
          <w:sz w:val="20"/>
          <w:szCs w:val="20"/>
        </w:rPr>
        <w:t>Autoštýl</w:t>
      </w:r>
      <w:proofErr w:type="spellEnd"/>
      <w:r w:rsidR="00C35C81" w:rsidRPr="00431BDB">
        <w:rPr>
          <w:rFonts w:ascii="Arial" w:hAnsi="Arial" w:cs="Arial"/>
          <w:sz w:val="20"/>
          <w:szCs w:val="20"/>
        </w:rPr>
        <w:t>“)</w:t>
      </w:r>
      <w:r w:rsidR="00C35C81">
        <w:rPr>
          <w:rFonts w:ascii="Arial" w:hAnsi="Arial" w:cs="Arial"/>
          <w:sz w:val="20"/>
          <w:szCs w:val="20"/>
        </w:rPr>
        <w:t>, ktorá vozidlá v rámci Súťaže požičiava</w:t>
      </w:r>
      <w:r w:rsidR="00D912AC">
        <w:rPr>
          <w:rFonts w:ascii="Arial" w:hAnsi="Arial" w:cs="Arial"/>
          <w:sz w:val="20"/>
          <w:szCs w:val="20"/>
        </w:rPr>
        <w:t xml:space="preserve">. </w:t>
      </w:r>
      <w:r w:rsidR="00C35C81">
        <w:rPr>
          <w:rFonts w:ascii="Arial" w:hAnsi="Arial" w:cs="Arial"/>
          <w:sz w:val="20"/>
          <w:szCs w:val="20"/>
        </w:rPr>
        <w:t xml:space="preserve">Keďže </w:t>
      </w:r>
      <w:r w:rsidR="00D47949" w:rsidRPr="00431BDB">
        <w:rPr>
          <w:rFonts w:ascii="Arial" w:hAnsi="Arial" w:cs="Arial"/>
          <w:sz w:val="20"/>
          <w:szCs w:val="20"/>
        </w:rPr>
        <w:t xml:space="preserve">zmluvný vzťah výpožičky </w:t>
      </w:r>
      <w:r w:rsidR="00CE1741">
        <w:rPr>
          <w:rFonts w:ascii="Arial" w:hAnsi="Arial" w:cs="Arial"/>
          <w:sz w:val="20"/>
          <w:szCs w:val="20"/>
        </w:rPr>
        <w:t>vznikne</w:t>
      </w:r>
      <w:r w:rsidR="00D47949" w:rsidRPr="00431BDB">
        <w:rPr>
          <w:rFonts w:ascii="Arial" w:hAnsi="Arial" w:cs="Arial"/>
          <w:sz w:val="20"/>
          <w:szCs w:val="20"/>
        </w:rPr>
        <w:t xml:space="preserve"> medzi výhercom a spoločnosťou </w:t>
      </w:r>
      <w:proofErr w:type="spellStart"/>
      <w:r w:rsidR="008A7FC6" w:rsidRPr="00431BDB">
        <w:rPr>
          <w:rFonts w:ascii="Arial" w:hAnsi="Arial" w:cs="Arial"/>
          <w:sz w:val="20"/>
          <w:szCs w:val="20"/>
        </w:rPr>
        <w:t>Autoštýl</w:t>
      </w:r>
      <w:proofErr w:type="spellEnd"/>
      <w:r w:rsidR="00D912AC">
        <w:rPr>
          <w:rFonts w:ascii="Arial" w:hAnsi="Arial" w:cs="Arial"/>
          <w:sz w:val="20"/>
          <w:szCs w:val="20"/>
        </w:rPr>
        <w:t>, s</w:t>
      </w:r>
      <w:r w:rsidR="00D47949" w:rsidRPr="00431BDB">
        <w:rPr>
          <w:rFonts w:ascii="Arial" w:hAnsi="Arial" w:cs="Arial"/>
          <w:sz w:val="20"/>
          <w:szCs w:val="20"/>
        </w:rPr>
        <w:t>poločnosť Shell nezodpoved</w:t>
      </w:r>
      <w:r w:rsidR="00ED326A" w:rsidRPr="00431BDB">
        <w:rPr>
          <w:rFonts w:ascii="Arial" w:hAnsi="Arial" w:cs="Arial"/>
          <w:sz w:val="20"/>
          <w:szCs w:val="20"/>
        </w:rPr>
        <w:t>á</w:t>
      </w:r>
      <w:r w:rsidR="00D47949" w:rsidRPr="00431BDB">
        <w:rPr>
          <w:rFonts w:ascii="Arial" w:hAnsi="Arial" w:cs="Arial"/>
          <w:sz w:val="20"/>
          <w:szCs w:val="20"/>
        </w:rPr>
        <w:t xml:space="preserve"> za škodu, ktorá </w:t>
      </w:r>
      <w:r w:rsidR="00012F88" w:rsidRPr="00431BDB">
        <w:rPr>
          <w:rFonts w:ascii="Arial" w:hAnsi="Arial" w:cs="Arial"/>
          <w:sz w:val="20"/>
          <w:szCs w:val="20"/>
        </w:rPr>
        <w:t xml:space="preserve">výhercovi vznikne </w:t>
      </w:r>
      <w:r w:rsidR="00D47949" w:rsidRPr="00431BDB">
        <w:rPr>
          <w:rFonts w:ascii="Arial" w:hAnsi="Arial" w:cs="Arial"/>
          <w:sz w:val="20"/>
          <w:szCs w:val="20"/>
        </w:rPr>
        <w:t xml:space="preserve">v súvislosti s vypožičaním </w:t>
      </w:r>
      <w:r w:rsidR="005656E7" w:rsidRPr="00431BDB">
        <w:rPr>
          <w:rFonts w:ascii="Arial" w:hAnsi="Arial" w:cs="Arial"/>
          <w:sz w:val="20"/>
          <w:szCs w:val="20"/>
        </w:rPr>
        <w:t xml:space="preserve">niektorého </w:t>
      </w:r>
      <w:r w:rsidR="004E04CE">
        <w:rPr>
          <w:rFonts w:ascii="Arial" w:hAnsi="Arial" w:cs="Arial"/>
          <w:sz w:val="20"/>
          <w:szCs w:val="20"/>
        </w:rPr>
        <w:t>z vozidiel</w:t>
      </w:r>
      <w:r w:rsidR="00D47949" w:rsidRPr="00431BDB">
        <w:rPr>
          <w:rFonts w:ascii="Arial" w:hAnsi="Arial" w:cs="Arial"/>
          <w:sz w:val="20"/>
          <w:szCs w:val="20"/>
        </w:rPr>
        <w:t>, ani za škodu</w:t>
      </w:r>
      <w:r w:rsidR="00FE3865">
        <w:rPr>
          <w:rFonts w:ascii="Arial" w:hAnsi="Arial" w:cs="Arial"/>
          <w:sz w:val="20"/>
          <w:szCs w:val="20"/>
        </w:rPr>
        <w:t>,</w:t>
      </w:r>
      <w:r w:rsidR="00D47949" w:rsidRPr="00431BDB">
        <w:rPr>
          <w:rFonts w:ascii="Arial" w:hAnsi="Arial" w:cs="Arial"/>
          <w:sz w:val="20"/>
          <w:szCs w:val="20"/>
        </w:rPr>
        <w:t xml:space="preserve"> ktorú výherca </w:t>
      </w:r>
      <w:r w:rsidR="00FE3865">
        <w:rPr>
          <w:rFonts w:ascii="Arial" w:hAnsi="Arial" w:cs="Arial"/>
          <w:sz w:val="20"/>
          <w:szCs w:val="20"/>
        </w:rPr>
        <w:t xml:space="preserve">prípadne </w:t>
      </w:r>
      <w:r w:rsidR="005656E7" w:rsidRPr="00431BDB">
        <w:rPr>
          <w:rFonts w:ascii="Arial" w:hAnsi="Arial" w:cs="Arial"/>
          <w:sz w:val="20"/>
          <w:szCs w:val="20"/>
        </w:rPr>
        <w:t xml:space="preserve">používaním </w:t>
      </w:r>
      <w:r w:rsidR="00D912AC">
        <w:rPr>
          <w:rFonts w:ascii="Arial" w:hAnsi="Arial" w:cs="Arial"/>
          <w:sz w:val="20"/>
          <w:szCs w:val="20"/>
        </w:rPr>
        <w:t>vozidla</w:t>
      </w:r>
      <w:r w:rsidR="00D912AC" w:rsidRPr="00D912AC">
        <w:rPr>
          <w:rFonts w:ascii="Arial" w:hAnsi="Arial" w:cs="Arial"/>
          <w:sz w:val="20"/>
          <w:szCs w:val="20"/>
        </w:rPr>
        <w:t xml:space="preserve"> </w:t>
      </w:r>
      <w:r w:rsidR="00D912AC" w:rsidRPr="00431BDB">
        <w:rPr>
          <w:rFonts w:ascii="Arial" w:hAnsi="Arial" w:cs="Arial"/>
          <w:sz w:val="20"/>
          <w:szCs w:val="20"/>
        </w:rPr>
        <w:t>spôsobí</w:t>
      </w:r>
      <w:r w:rsidR="00D47949" w:rsidRPr="00431BDB">
        <w:rPr>
          <w:rFonts w:ascii="Arial" w:hAnsi="Arial" w:cs="Arial"/>
          <w:sz w:val="20"/>
          <w:szCs w:val="20"/>
        </w:rPr>
        <w:t xml:space="preserve">. </w:t>
      </w:r>
      <w:r w:rsidR="00D912AC">
        <w:rPr>
          <w:rFonts w:ascii="Arial" w:hAnsi="Arial" w:cs="Arial"/>
          <w:sz w:val="20"/>
          <w:szCs w:val="20"/>
        </w:rPr>
        <w:t xml:space="preserve">Zmluva o výpožičke </w:t>
      </w:r>
      <w:r w:rsidR="00D47949" w:rsidRPr="00431BDB">
        <w:rPr>
          <w:rFonts w:ascii="Arial" w:hAnsi="Arial" w:cs="Arial"/>
          <w:sz w:val="20"/>
          <w:szCs w:val="20"/>
        </w:rPr>
        <w:t>bližšie uprav</w:t>
      </w:r>
      <w:r w:rsidR="00474973">
        <w:rPr>
          <w:rFonts w:ascii="Arial" w:hAnsi="Arial" w:cs="Arial"/>
          <w:sz w:val="20"/>
          <w:szCs w:val="20"/>
        </w:rPr>
        <w:t>í</w:t>
      </w:r>
      <w:r w:rsidR="00D47949" w:rsidRPr="00431BDB">
        <w:rPr>
          <w:rFonts w:ascii="Arial" w:hAnsi="Arial" w:cs="Arial"/>
          <w:sz w:val="20"/>
          <w:szCs w:val="20"/>
        </w:rPr>
        <w:t xml:space="preserve"> podmienky </w:t>
      </w:r>
      <w:r w:rsidR="00474973">
        <w:rPr>
          <w:rFonts w:ascii="Arial" w:hAnsi="Arial" w:cs="Arial"/>
          <w:sz w:val="20"/>
          <w:szCs w:val="20"/>
        </w:rPr>
        <w:t>výpožičky, vrátane podmienok užívania vozidla</w:t>
      </w:r>
      <w:r w:rsidR="00675FB5">
        <w:rPr>
          <w:rFonts w:ascii="Arial" w:hAnsi="Arial" w:cs="Arial"/>
          <w:sz w:val="20"/>
          <w:szCs w:val="20"/>
        </w:rPr>
        <w:t>, najmä</w:t>
      </w:r>
      <w:r w:rsidR="00ED326A" w:rsidRPr="00431BDB">
        <w:rPr>
          <w:rFonts w:ascii="Arial" w:hAnsi="Arial" w:cs="Arial"/>
          <w:sz w:val="20"/>
          <w:szCs w:val="20"/>
        </w:rPr>
        <w:t xml:space="preserve"> </w:t>
      </w:r>
      <w:r w:rsidR="00474973">
        <w:rPr>
          <w:rFonts w:ascii="Arial" w:hAnsi="Arial" w:cs="Arial"/>
          <w:sz w:val="20"/>
          <w:szCs w:val="20"/>
        </w:rPr>
        <w:t xml:space="preserve">povinnosť </w:t>
      </w:r>
      <w:r w:rsidR="00D47949" w:rsidRPr="00431BDB">
        <w:rPr>
          <w:rFonts w:ascii="Arial" w:hAnsi="Arial" w:cs="Arial"/>
          <w:sz w:val="20"/>
          <w:szCs w:val="20"/>
        </w:rPr>
        <w:t>poist</w:t>
      </w:r>
      <w:r w:rsidR="00675FB5">
        <w:rPr>
          <w:rFonts w:ascii="Arial" w:hAnsi="Arial" w:cs="Arial"/>
          <w:sz w:val="20"/>
          <w:szCs w:val="20"/>
        </w:rPr>
        <w:t>eni</w:t>
      </w:r>
      <w:r w:rsidR="00474973">
        <w:rPr>
          <w:rFonts w:ascii="Arial" w:hAnsi="Arial" w:cs="Arial"/>
          <w:sz w:val="20"/>
          <w:szCs w:val="20"/>
        </w:rPr>
        <w:t>a</w:t>
      </w:r>
      <w:r w:rsidR="00ED326A" w:rsidRPr="00431BDB">
        <w:rPr>
          <w:rFonts w:ascii="Arial" w:hAnsi="Arial" w:cs="Arial"/>
          <w:sz w:val="20"/>
          <w:szCs w:val="20"/>
        </w:rPr>
        <w:t xml:space="preserve">, </w:t>
      </w:r>
      <w:r w:rsidR="00D47949" w:rsidRPr="00431BDB">
        <w:rPr>
          <w:rFonts w:ascii="Arial" w:hAnsi="Arial" w:cs="Arial"/>
          <w:sz w:val="20"/>
          <w:szCs w:val="20"/>
        </w:rPr>
        <w:t>zákaz fajčenia vo vozidle</w:t>
      </w:r>
      <w:r w:rsidR="00872FA4">
        <w:rPr>
          <w:rFonts w:ascii="Arial" w:hAnsi="Arial" w:cs="Arial"/>
          <w:sz w:val="20"/>
          <w:szCs w:val="20"/>
        </w:rPr>
        <w:t>,</w:t>
      </w:r>
      <w:r w:rsidR="00474973">
        <w:rPr>
          <w:rFonts w:ascii="Arial" w:hAnsi="Arial" w:cs="Arial"/>
          <w:sz w:val="20"/>
          <w:szCs w:val="20"/>
        </w:rPr>
        <w:t xml:space="preserve"> zákaz </w:t>
      </w:r>
      <w:r w:rsidR="00D47949" w:rsidRPr="00431BDB">
        <w:rPr>
          <w:rFonts w:ascii="Arial" w:hAnsi="Arial" w:cs="Arial"/>
          <w:sz w:val="20"/>
          <w:szCs w:val="20"/>
        </w:rPr>
        <w:t xml:space="preserve">použitia vozidla na iné ako štandardné používanie na cestných komunikáciách </w:t>
      </w:r>
      <w:r w:rsidR="00ED326A" w:rsidRPr="00431BDB">
        <w:rPr>
          <w:rFonts w:ascii="Arial" w:hAnsi="Arial" w:cs="Arial"/>
          <w:sz w:val="20"/>
          <w:szCs w:val="20"/>
        </w:rPr>
        <w:t>(</w:t>
      </w:r>
      <w:r w:rsidR="00D47949" w:rsidRPr="00431BDB">
        <w:rPr>
          <w:rFonts w:ascii="Arial" w:hAnsi="Arial" w:cs="Arial"/>
          <w:sz w:val="20"/>
          <w:szCs w:val="20"/>
        </w:rPr>
        <w:t xml:space="preserve">napr. zákaz používania vozidla na závodných okruhoch, </w:t>
      </w:r>
      <w:proofErr w:type="spellStart"/>
      <w:r w:rsidR="00D47949" w:rsidRPr="00431BDB">
        <w:rPr>
          <w:rFonts w:ascii="Arial" w:hAnsi="Arial" w:cs="Arial"/>
          <w:sz w:val="20"/>
          <w:szCs w:val="20"/>
        </w:rPr>
        <w:t>driftovacích</w:t>
      </w:r>
      <w:proofErr w:type="spellEnd"/>
      <w:r w:rsidR="00D47949" w:rsidRPr="00431BDB">
        <w:rPr>
          <w:rFonts w:ascii="Arial" w:hAnsi="Arial" w:cs="Arial"/>
          <w:sz w:val="20"/>
          <w:szCs w:val="20"/>
        </w:rPr>
        <w:t xml:space="preserve"> súťažiach</w:t>
      </w:r>
      <w:r w:rsidR="00ED326A" w:rsidRPr="00431BDB">
        <w:rPr>
          <w:rFonts w:ascii="Arial" w:hAnsi="Arial" w:cs="Arial"/>
          <w:sz w:val="20"/>
          <w:szCs w:val="20"/>
        </w:rPr>
        <w:t xml:space="preserve"> a pod.)</w:t>
      </w:r>
      <w:r w:rsidR="00675FB5">
        <w:rPr>
          <w:rFonts w:ascii="Arial" w:hAnsi="Arial" w:cs="Arial"/>
          <w:sz w:val="20"/>
          <w:szCs w:val="20"/>
        </w:rPr>
        <w:t xml:space="preserve"> a</w:t>
      </w:r>
      <w:r w:rsidR="00ED326A" w:rsidRPr="00431BDB">
        <w:rPr>
          <w:rFonts w:ascii="Arial" w:hAnsi="Arial" w:cs="Arial"/>
          <w:sz w:val="20"/>
          <w:szCs w:val="20"/>
        </w:rPr>
        <w:t xml:space="preserve"> </w:t>
      </w:r>
      <w:r w:rsidR="00D47949" w:rsidRPr="00431BDB">
        <w:rPr>
          <w:rFonts w:ascii="Arial" w:hAnsi="Arial" w:cs="Arial"/>
          <w:sz w:val="20"/>
          <w:szCs w:val="20"/>
        </w:rPr>
        <w:t xml:space="preserve">povinnosť výhercu nahradiť spoločnosti </w:t>
      </w:r>
      <w:proofErr w:type="spellStart"/>
      <w:r w:rsidR="00ED326A" w:rsidRPr="00431BDB">
        <w:rPr>
          <w:rFonts w:ascii="Arial" w:hAnsi="Arial" w:cs="Arial"/>
          <w:sz w:val="20"/>
          <w:szCs w:val="20"/>
        </w:rPr>
        <w:t>Autoštýl</w:t>
      </w:r>
      <w:proofErr w:type="spellEnd"/>
      <w:r w:rsidR="00D47949" w:rsidRPr="00431BDB">
        <w:rPr>
          <w:rFonts w:ascii="Arial" w:hAnsi="Arial" w:cs="Arial"/>
          <w:sz w:val="20"/>
          <w:szCs w:val="20"/>
        </w:rPr>
        <w:t xml:space="preserve"> škodu </w:t>
      </w:r>
      <w:r w:rsidR="00474973">
        <w:rPr>
          <w:rFonts w:ascii="Arial" w:hAnsi="Arial" w:cs="Arial"/>
          <w:sz w:val="20"/>
          <w:szCs w:val="20"/>
        </w:rPr>
        <w:t>spôsobenú</w:t>
      </w:r>
      <w:r w:rsidR="00D47949" w:rsidRPr="00431BDB">
        <w:rPr>
          <w:rFonts w:ascii="Arial" w:hAnsi="Arial" w:cs="Arial"/>
          <w:sz w:val="20"/>
          <w:szCs w:val="20"/>
        </w:rPr>
        <w:t xml:space="preserve"> nadmerným/neprimeraným opotrebením vozidla (napr. neprimerane zjazdené </w:t>
      </w:r>
      <w:r w:rsidR="00D47949" w:rsidRPr="00431BDB">
        <w:rPr>
          <w:rFonts w:ascii="Arial" w:hAnsi="Arial" w:cs="Arial"/>
          <w:bCs/>
          <w:sz w:val="20"/>
          <w:szCs w:val="20"/>
        </w:rPr>
        <w:t>pneumatiky).</w:t>
      </w:r>
      <w:r w:rsidR="00474973">
        <w:rPr>
          <w:rFonts w:ascii="Arial" w:hAnsi="Arial" w:cs="Arial"/>
          <w:bCs/>
          <w:sz w:val="20"/>
          <w:szCs w:val="20"/>
        </w:rPr>
        <w:t xml:space="preserve"> </w:t>
      </w:r>
      <w:r w:rsidR="00474973" w:rsidRPr="00431BDB">
        <w:rPr>
          <w:rFonts w:ascii="Arial" w:hAnsi="Arial" w:cs="Arial"/>
          <w:sz w:val="20"/>
          <w:szCs w:val="20"/>
        </w:rPr>
        <w:t xml:space="preserve">Konkrétnu špecifikáciu vozidla určí spoločnosť </w:t>
      </w:r>
      <w:proofErr w:type="spellStart"/>
      <w:r w:rsidR="00474973" w:rsidRPr="00431BDB">
        <w:rPr>
          <w:rFonts w:ascii="Arial" w:hAnsi="Arial" w:cs="Arial"/>
          <w:sz w:val="20"/>
          <w:szCs w:val="20"/>
        </w:rPr>
        <w:t>Autoštýl</w:t>
      </w:r>
      <w:proofErr w:type="spellEnd"/>
      <w:r w:rsidR="00474973" w:rsidRPr="00431BDB">
        <w:rPr>
          <w:rFonts w:ascii="Arial" w:hAnsi="Arial" w:cs="Arial"/>
          <w:sz w:val="20"/>
          <w:szCs w:val="20"/>
        </w:rPr>
        <w:t>.</w:t>
      </w:r>
    </w:p>
    <w:p w14:paraId="421F44BD" w14:textId="77777777" w:rsidR="00474973" w:rsidRPr="00E33BF7" w:rsidRDefault="00474973" w:rsidP="00ED326A">
      <w:pPr>
        <w:pStyle w:val="Bezriadkovania"/>
        <w:jc w:val="both"/>
        <w:rPr>
          <w:rFonts w:ascii="Arial" w:hAnsi="Arial" w:cs="Arial"/>
          <w:bCs/>
          <w:sz w:val="20"/>
          <w:szCs w:val="20"/>
        </w:rPr>
      </w:pPr>
    </w:p>
    <w:p w14:paraId="449CF148" w14:textId="77777777" w:rsidR="001B7E42" w:rsidRPr="00620A8C" w:rsidRDefault="00EC0B15" w:rsidP="00ED326A">
      <w:pPr>
        <w:pStyle w:val="Bezriadkovania"/>
        <w:jc w:val="both"/>
        <w:rPr>
          <w:rFonts w:ascii="Arial" w:hAnsi="Arial" w:cs="Arial"/>
          <w:b/>
          <w:bCs/>
          <w:sz w:val="20"/>
          <w:szCs w:val="20"/>
        </w:rPr>
      </w:pPr>
      <w:r w:rsidRPr="00E33BF7">
        <w:rPr>
          <w:rFonts w:ascii="Arial" w:hAnsi="Arial" w:cs="Arial"/>
          <w:bCs/>
          <w:sz w:val="20"/>
          <w:szCs w:val="20"/>
        </w:rPr>
        <w:t>Spoločnosť Shell si vyhradzuje právo požadovať od výhercu preukázanie platného pokladničného dokladu pred poskytnutím výhry. Ak výherca doklad nepredloží, spoločnosť Shell nie je povinná mu výhru poskytnúť.</w:t>
      </w:r>
    </w:p>
    <w:p w14:paraId="53E14334" w14:textId="77777777" w:rsidR="00E127BF" w:rsidRPr="00620A8C" w:rsidRDefault="00E127BF" w:rsidP="00080099">
      <w:pPr>
        <w:pStyle w:val="Bezriadkovania"/>
        <w:rPr>
          <w:rFonts w:ascii="Arial" w:hAnsi="Arial" w:cs="Arial"/>
          <w:sz w:val="20"/>
          <w:szCs w:val="20"/>
        </w:rPr>
      </w:pPr>
    </w:p>
    <w:p w14:paraId="03DBF8E3" w14:textId="77777777" w:rsidR="00E715F5" w:rsidRPr="00620A8C" w:rsidRDefault="00E715F5" w:rsidP="00E715F5">
      <w:pPr>
        <w:pStyle w:val="Bezriadkovania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b/>
          <w:sz w:val="20"/>
          <w:szCs w:val="20"/>
        </w:rPr>
        <w:t>Spracúvanie osobných údajov</w:t>
      </w:r>
      <w:r w:rsidRPr="00620A8C">
        <w:rPr>
          <w:rFonts w:ascii="Arial" w:hAnsi="Arial" w:cs="Arial"/>
          <w:sz w:val="20"/>
          <w:szCs w:val="20"/>
        </w:rPr>
        <w:t xml:space="preserve"> </w:t>
      </w:r>
      <w:r w:rsidR="001F491C" w:rsidRPr="00620A8C">
        <w:rPr>
          <w:rFonts w:ascii="Arial" w:hAnsi="Arial" w:cs="Arial"/>
          <w:b/>
          <w:sz w:val="20"/>
          <w:szCs w:val="20"/>
        </w:rPr>
        <w:t>súťažiacich</w:t>
      </w:r>
    </w:p>
    <w:p w14:paraId="28E7CB86" w14:textId="77777777" w:rsidR="001F491C" w:rsidRDefault="001F491C" w:rsidP="00E71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Ref18575071"/>
    </w:p>
    <w:p w14:paraId="5F7789DA" w14:textId="77777777" w:rsidR="00E715F5" w:rsidRPr="00620A8C" w:rsidRDefault="00E715F5" w:rsidP="00E71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 xml:space="preserve">Súťažiaci ako dotknutá osoba berie na vedomie, že jeho osobné údaje (e-mailová adresa a telefónne číslo) budú spracúvané spoločnosťou Shell ako prevádzkovateľom za účelom zabezpečenia riadneho priebehu Súťaže, t.j. za účelom jeho zapojenia do Súťaže, žrebovania </w:t>
      </w:r>
      <w:r w:rsidR="003D0398" w:rsidRPr="00620A8C">
        <w:rPr>
          <w:rFonts w:ascii="Arial" w:hAnsi="Arial" w:cs="Arial"/>
          <w:sz w:val="20"/>
          <w:szCs w:val="20"/>
        </w:rPr>
        <w:t xml:space="preserve">výhercov </w:t>
      </w:r>
      <w:r w:rsidRPr="00620A8C">
        <w:rPr>
          <w:rFonts w:ascii="Arial" w:hAnsi="Arial" w:cs="Arial"/>
          <w:sz w:val="20"/>
          <w:szCs w:val="20"/>
        </w:rPr>
        <w:t>a</w:t>
      </w:r>
      <w:r w:rsidR="003D0398" w:rsidRPr="00620A8C">
        <w:rPr>
          <w:rFonts w:ascii="Arial" w:hAnsi="Arial" w:cs="Arial"/>
          <w:sz w:val="20"/>
          <w:szCs w:val="20"/>
        </w:rPr>
        <w:t> </w:t>
      </w:r>
      <w:r w:rsidRPr="00620A8C">
        <w:rPr>
          <w:rFonts w:ascii="Arial" w:hAnsi="Arial" w:cs="Arial"/>
          <w:sz w:val="20"/>
          <w:szCs w:val="20"/>
        </w:rPr>
        <w:t>kontaktovania</w:t>
      </w:r>
      <w:r w:rsidR="003D0398" w:rsidRPr="00620A8C">
        <w:rPr>
          <w:rFonts w:ascii="Arial" w:hAnsi="Arial" w:cs="Arial"/>
          <w:sz w:val="20"/>
          <w:szCs w:val="20"/>
        </w:rPr>
        <w:t xml:space="preserve"> v prípade výhry</w:t>
      </w:r>
      <w:r w:rsidRPr="00620A8C">
        <w:rPr>
          <w:rFonts w:ascii="Arial" w:hAnsi="Arial" w:cs="Arial"/>
          <w:sz w:val="20"/>
          <w:szCs w:val="20"/>
        </w:rPr>
        <w:t>.</w:t>
      </w:r>
      <w:bookmarkEnd w:id="1"/>
      <w:r w:rsidRPr="00620A8C">
        <w:rPr>
          <w:rFonts w:ascii="Arial" w:hAnsi="Arial" w:cs="Arial"/>
          <w:sz w:val="20"/>
          <w:szCs w:val="20"/>
        </w:rPr>
        <w:t xml:space="preserve"> Spracúvanie osobných údajov je nevyhnutné </w:t>
      </w:r>
      <w:r w:rsidR="003D0398" w:rsidRPr="00620A8C">
        <w:rPr>
          <w:rFonts w:ascii="Arial" w:hAnsi="Arial" w:cs="Arial"/>
          <w:sz w:val="20"/>
          <w:szCs w:val="20"/>
        </w:rPr>
        <w:t>pre</w:t>
      </w:r>
      <w:r w:rsidRPr="00620A8C">
        <w:rPr>
          <w:rFonts w:ascii="Arial" w:hAnsi="Arial" w:cs="Arial"/>
          <w:sz w:val="20"/>
          <w:szCs w:val="20"/>
        </w:rPr>
        <w:t xml:space="preserve"> </w:t>
      </w:r>
      <w:r w:rsidR="003D0398" w:rsidRPr="00620A8C">
        <w:rPr>
          <w:rFonts w:ascii="Arial" w:hAnsi="Arial" w:cs="Arial"/>
          <w:sz w:val="20"/>
          <w:szCs w:val="20"/>
        </w:rPr>
        <w:t>s</w:t>
      </w:r>
      <w:r w:rsidRPr="00620A8C">
        <w:rPr>
          <w:rFonts w:ascii="Arial" w:hAnsi="Arial" w:cs="Arial"/>
          <w:sz w:val="20"/>
          <w:szCs w:val="20"/>
        </w:rPr>
        <w:t xml:space="preserve">plnenie záväzku prevádzkovateľa zabezpečiť riadny priebeh Súťaže; právnym základom spracúvania osobných údajov je čl. 6 ods. 1 písm. b) </w:t>
      </w:r>
      <w:r w:rsidR="005C3F2B">
        <w:rPr>
          <w:rFonts w:ascii="Arial" w:hAnsi="Arial" w:cs="Arial"/>
          <w:sz w:val="20"/>
          <w:szCs w:val="20"/>
        </w:rPr>
        <w:t>V</w:t>
      </w:r>
      <w:r w:rsidRPr="00620A8C">
        <w:rPr>
          <w:rFonts w:ascii="Arial" w:hAnsi="Arial" w:cs="Arial"/>
          <w:sz w:val="20"/>
          <w:szCs w:val="20"/>
        </w:rPr>
        <w:t>šeobecné</w:t>
      </w:r>
      <w:r w:rsidR="005C3F2B">
        <w:rPr>
          <w:rFonts w:ascii="Arial" w:hAnsi="Arial" w:cs="Arial"/>
          <w:sz w:val="20"/>
          <w:szCs w:val="20"/>
        </w:rPr>
        <w:t>ho</w:t>
      </w:r>
      <w:r w:rsidRPr="00620A8C">
        <w:rPr>
          <w:rFonts w:ascii="Arial" w:hAnsi="Arial" w:cs="Arial"/>
          <w:sz w:val="20"/>
          <w:szCs w:val="20"/>
        </w:rPr>
        <w:t xml:space="preserve"> nariadeni</w:t>
      </w:r>
      <w:r w:rsidR="005C3F2B">
        <w:rPr>
          <w:rFonts w:ascii="Arial" w:hAnsi="Arial" w:cs="Arial"/>
          <w:sz w:val="20"/>
          <w:szCs w:val="20"/>
        </w:rPr>
        <w:t>a</w:t>
      </w:r>
      <w:r w:rsidRPr="00620A8C">
        <w:rPr>
          <w:rFonts w:ascii="Arial" w:hAnsi="Arial" w:cs="Arial"/>
          <w:sz w:val="20"/>
          <w:szCs w:val="20"/>
        </w:rPr>
        <w:t xml:space="preserve"> o ochrane údajov (ďalej len „</w:t>
      </w:r>
      <w:r w:rsidRPr="00620A8C">
        <w:rPr>
          <w:rFonts w:ascii="Arial" w:hAnsi="Arial" w:cs="Arial"/>
          <w:b/>
          <w:sz w:val="20"/>
          <w:szCs w:val="20"/>
        </w:rPr>
        <w:t>GDPR</w:t>
      </w:r>
      <w:r w:rsidRPr="00620A8C">
        <w:rPr>
          <w:rFonts w:ascii="Arial" w:hAnsi="Arial" w:cs="Arial"/>
          <w:sz w:val="20"/>
          <w:szCs w:val="20"/>
        </w:rPr>
        <w:t xml:space="preserve">“); právnym následkom neposkytnutia </w:t>
      </w:r>
      <w:r w:rsidR="003D0398" w:rsidRPr="00620A8C">
        <w:rPr>
          <w:rFonts w:ascii="Arial" w:hAnsi="Arial" w:cs="Arial"/>
          <w:sz w:val="20"/>
          <w:szCs w:val="20"/>
        </w:rPr>
        <w:t xml:space="preserve">osobných údajov </w:t>
      </w:r>
      <w:r w:rsidRPr="00620A8C">
        <w:rPr>
          <w:rFonts w:ascii="Arial" w:hAnsi="Arial" w:cs="Arial"/>
          <w:sz w:val="20"/>
          <w:szCs w:val="20"/>
        </w:rPr>
        <w:t xml:space="preserve">je nemožnosť zapojiť sa do Súťaže. </w:t>
      </w:r>
    </w:p>
    <w:p w14:paraId="07F0568D" w14:textId="77777777" w:rsidR="00E715F5" w:rsidRPr="00620A8C" w:rsidRDefault="00E715F5" w:rsidP="00E715F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A351758" w14:textId="77777777" w:rsidR="00E715F5" w:rsidRPr="00620A8C" w:rsidRDefault="00E715F5" w:rsidP="00E71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lastRenderedPageBreak/>
        <w:t xml:space="preserve">Osobné údaje </w:t>
      </w:r>
      <w:r w:rsidR="003D0398" w:rsidRPr="00620A8C">
        <w:rPr>
          <w:rFonts w:ascii="Arial" w:hAnsi="Arial" w:cs="Arial"/>
          <w:sz w:val="20"/>
          <w:szCs w:val="20"/>
        </w:rPr>
        <w:t>súťažiacich</w:t>
      </w:r>
      <w:r w:rsidRPr="00620A8C">
        <w:rPr>
          <w:rFonts w:ascii="Arial" w:hAnsi="Arial" w:cs="Arial"/>
          <w:sz w:val="20"/>
          <w:szCs w:val="20"/>
        </w:rPr>
        <w:t>, ktorí nevyhrajú, budú spracúvané len do</w:t>
      </w:r>
      <w:r w:rsidR="003D0398" w:rsidRPr="00620A8C">
        <w:rPr>
          <w:rFonts w:ascii="Arial" w:hAnsi="Arial" w:cs="Arial"/>
          <w:sz w:val="20"/>
          <w:szCs w:val="20"/>
        </w:rPr>
        <w:t xml:space="preserve"> doby vyžrebovania výhercov a následne</w:t>
      </w:r>
      <w:r w:rsidRPr="00620A8C">
        <w:rPr>
          <w:rFonts w:ascii="Arial" w:hAnsi="Arial" w:cs="Arial"/>
          <w:sz w:val="20"/>
          <w:szCs w:val="20"/>
        </w:rPr>
        <w:t xml:space="preserve"> budú zlikvidované. </w:t>
      </w:r>
    </w:p>
    <w:p w14:paraId="51CD66AE" w14:textId="77777777" w:rsidR="00E715F5" w:rsidRPr="00620A8C" w:rsidRDefault="00E715F5" w:rsidP="00E715F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FE907A3" w14:textId="77777777" w:rsidR="00E715F5" w:rsidRPr="00620A8C" w:rsidRDefault="00E715F5" w:rsidP="00D73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 xml:space="preserve">Dotknutá osoba má </w:t>
      </w:r>
      <w:r w:rsidR="00D73F2F" w:rsidRPr="00620A8C">
        <w:rPr>
          <w:rFonts w:ascii="Arial" w:hAnsi="Arial" w:cs="Arial"/>
          <w:sz w:val="20"/>
          <w:szCs w:val="20"/>
        </w:rPr>
        <w:t xml:space="preserve">najmä </w:t>
      </w:r>
      <w:r w:rsidRPr="00620A8C">
        <w:rPr>
          <w:rFonts w:ascii="Arial" w:hAnsi="Arial" w:cs="Arial"/>
          <w:sz w:val="20"/>
          <w:szCs w:val="20"/>
        </w:rPr>
        <w:t>(i) právo požad</w:t>
      </w:r>
      <w:r w:rsidR="00D73F2F" w:rsidRPr="00620A8C">
        <w:rPr>
          <w:rFonts w:ascii="Arial" w:hAnsi="Arial" w:cs="Arial"/>
          <w:sz w:val="20"/>
          <w:szCs w:val="20"/>
        </w:rPr>
        <w:t xml:space="preserve">ovať od prevádzkovateľa </w:t>
      </w:r>
      <w:r w:rsidRPr="00620A8C">
        <w:rPr>
          <w:rFonts w:ascii="Arial" w:hAnsi="Arial" w:cs="Arial"/>
          <w:sz w:val="20"/>
          <w:szCs w:val="20"/>
        </w:rPr>
        <w:t>potvrdenie, či sú jej osobné údaje spracúvané, (ii) právo na opravu nesprávnych alebo neúplných osobných údajov, (iii) právo na vymazanie osobných údajov, ak je splnený niektorý z dôvodov uvedených v GDPR, (iv) právo na obmedzenie spracúvania osobných údajov, ak je splnený niektorý z dôvodov uvedených v GDPR,</w:t>
      </w:r>
      <w:r w:rsidR="00D73F2F" w:rsidRPr="00620A8C">
        <w:rPr>
          <w:rFonts w:ascii="Arial" w:hAnsi="Arial" w:cs="Arial"/>
          <w:sz w:val="20"/>
          <w:szCs w:val="20"/>
        </w:rPr>
        <w:t xml:space="preserve"> </w:t>
      </w:r>
      <w:r w:rsidRPr="00620A8C">
        <w:rPr>
          <w:rFonts w:ascii="Arial" w:hAnsi="Arial" w:cs="Arial"/>
          <w:sz w:val="20"/>
          <w:szCs w:val="20"/>
        </w:rPr>
        <w:t>a (v) právo podať sťažnosť Úrad</w:t>
      </w:r>
      <w:r w:rsidR="00796F6E">
        <w:rPr>
          <w:rFonts w:ascii="Arial" w:hAnsi="Arial" w:cs="Arial"/>
          <w:sz w:val="20"/>
          <w:szCs w:val="20"/>
        </w:rPr>
        <w:t>u</w:t>
      </w:r>
      <w:r w:rsidRPr="00620A8C">
        <w:rPr>
          <w:rFonts w:ascii="Arial" w:hAnsi="Arial" w:cs="Arial"/>
          <w:sz w:val="20"/>
          <w:szCs w:val="20"/>
        </w:rPr>
        <w:t xml:space="preserve"> na ochranu osobných údajov so sídlom H</w:t>
      </w:r>
      <w:r w:rsidR="00796F6E">
        <w:rPr>
          <w:rFonts w:ascii="Arial" w:hAnsi="Arial" w:cs="Arial"/>
          <w:sz w:val="20"/>
          <w:szCs w:val="20"/>
        </w:rPr>
        <w:t>raničná 12, 820 07 Bratislava</w:t>
      </w:r>
      <w:r w:rsidRPr="00620A8C">
        <w:rPr>
          <w:rFonts w:ascii="Arial" w:hAnsi="Arial" w:cs="Arial"/>
          <w:sz w:val="20"/>
          <w:szCs w:val="20"/>
        </w:rPr>
        <w:t xml:space="preserve">. </w:t>
      </w:r>
    </w:p>
    <w:p w14:paraId="39D6DDAB" w14:textId="77777777" w:rsidR="00E715F5" w:rsidRPr="00620A8C" w:rsidRDefault="00E715F5" w:rsidP="00E715F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302C0B7" w14:textId="77777777" w:rsidR="00E715F5" w:rsidRPr="00620A8C" w:rsidRDefault="00E715F5" w:rsidP="00D73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>Dotknutá osoba môže kontaktovať prevádzkovateľa v súvislosti so spracúvaním osobných údajov a uplatňovať svoje práva buď písomne na adrese sídla prevádzkovateľa</w:t>
      </w:r>
      <w:r w:rsidR="00D73F2F" w:rsidRPr="00620A8C">
        <w:rPr>
          <w:rFonts w:ascii="Arial" w:hAnsi="Arial" w:cs="Arial"/>
          <w:sz w:val="20"/>
          <w:szCs w:val="20"/>
        </w:rPr>
        <w:t xml:space="preserve"> alebo iným spôsobom uvedeným na </w:t>
      </w:r>
      <w:hyperlink r:id="rId8" w:history="1">
        <w:r w:rsidR="00D73F2F" w:rsidRPr="00620A8C">
          <w:rPr>
            <w:rStyle w:val="Hypertextovprepojenie"/>
            <w:rFonts w:ascii="Arial" w:hAnsi="Arial" w:cs="Arial"/>
            <w:sz w:val="20"/>
            <w:szCs w:val="20"/>
          </w:rPr>
          <w:t>www.shell.sk</w:t>
        </w:r>
      </w:hyperlink>
      <w:r w:rsidR="00D73F2F" w:rsidRPr="00620A8C">
        <w:rPr>
          <w:rFonts w:ascii="Arial" w:hAnsi="Arial" w:cs="Arial"/>
          <w:sz w:val="20"/>
          <w:szCs w:val="20"/>
        </w:rPr>
        <w:t xml:space="preserve">. </w:t>
      </w:r>
    </w:p>
    <w:p w14:paraId="1BA7ECEC" w14:textId="77777777" w:rsidR="00E715F5" w:rsidRPr="00620A8C" w:rsidRDefault="00E715F5" w:rsidP="00D73F2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20A8C">
        <w:rPr>
          <w:rFonts w:ascii="Arial" w:hAnsi="Arial" w:cs="Arial"/>
          <w:sz w:val="20"/>
          <w:szCs w:val="20"/>
        </w:rPr>
        <w:t xml:space="preserve"> </w:t>
      </w:r>
    </w:p>
    <w:p w14:paraId="1438D54F" w14:textId="77777777" w:rsidR="00E32E2B" w:rsidRDefault="00E32E2B" w:rsidP="00E32E2B">
      <w:pPr>
        <w:pStyle w:val="Bezriadkovania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E32E2B">
        <w:rPr>
          <w:rFonts w:ascii="Arial" w:hAnsi="Arial" w:cs="Arial"/>
          <w:b/>
          <w:sz w:val="20"/>
          <w:szCs w:val="20"/>
        </w:rPr>
        <w:t>Záverečné ustanovenia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35BEB53" w14:textId="77777777" w:rsidR="00E32E2B" w:rsidRPr="00E63880" w:rsidRDefault="00E32E2B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FAEC2" w14:textId="77777777" w:rsidR="00D876B6" w:rsidRDefault="00D876B6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Účasťou na Súťaži zákazník vyjadruje súhlas s týmito Pravidlami.</w:t>
      </w:r>
      <w:r w:rsidRPr="00D876B6">
        <w:rPr>
          <w:rFonts w:ascii="Arial" w:hAnsi="Arial" w:cs="Arial"/>
          <w:sz w:val="20"/>
          <w:szCs w:val="20"/>
        </w:rPr>
        <w:t xml:space="preserve"> </w:t>
      </w:r>
    </w:p>
    <w:p w14:paraId="69C03FFC" w14:textId="77777777" w:rsidR="00D876B6" w:rsidRDefault="00D876B6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639BE3" w14:textId="77777777" w:rsidR="00E715F5" w:rsidRDefault="00E32E2B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880">
        <w:rPr>
          <w:rFonts w:ascii="Arial" w:hAnsi="Arial" w:cs="Arial"/>
          <w:sz w:val="20"/>
          <w:szCs w:val="20"/>
        </w:rPr>
        <w:t>Z</w:t>
      </w:r>
      <w:r w:rsidR="00872FA4">
        <w:rPr>
          <w:rFonts w:ascii="Arial" w:hAnsi="Arial" w:cs="Arial"/>
          <w:sz w:val="20"/>
          <w:szCs w:val="20"/>
        </w:rPr>
        <w:t>o Súť</w:t>
      </w:r>
      <w:r w:rsidR="001E2B6E">
        <w:rPr>
          <w:rFonts w:ascii="Arial" w:hAnsi="Arial" w:cs="Arial"/>
          <w:sz w:val="20"/>
          <w:szCs w:val="20"/>
        </w:rPr>
        <w:t>a</w:t>
      </w:r>
      <w:r w:rsidR="00872FA4">
        <w:rPr>
          <w:rFonts w:ascii="Arial" w:hAnsi="Arial" w:cs="Arial"/>
          <w:sz w:val="20"/>
          <w:szCs w:val="20"/>
        </w:rPr>
        <w:t>že</w:t>
      </w:r>
      <w:r w:rsidRPr="00E63880">
        <w:rPr>
          <w:rFonts w:ascii="Arial" w:hAnsi="Arial" w:cs="Arial"/>
          <w:sz w:val="20"/>
          <w:szCs w:val="20"/>
        </w:rPr>
        <w:t xml:space="preserve"> sú vylúčení zamestnanci spoločnosti Shell, prevádzkovatelia Čerpacích staníc a ich zamestnanci a zamestnanci všetkých spolupracujúcich agentúr a spoločností a osoby im blízke. </w:t>
      </w:r>
    </w:p>
    <w:p w14:paraId="7B60182C" w14:textId="77777777" w:rsidR="00D876B6" w:rsidRPr="00620A8C" w:rsidRDefault="00D876B6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8C3F7B" w14:textId="77777777" w:rsidR="001B7E42" w:rsidRDefault="0014150B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880">
        <w:rPr>
          <w:rFonts w:ascii="Arial" w:hAnsi="Arial" w:cs="Arial"/>
          <w:sz w:val="20"/>
          <w:szCs w:val="20"/>
        </w:rPr>
        <w:t>Súťažiaci</w:t>
      </w:r>
      <w:r w:rsidRPr="00620A8C">
        <w:rPr>
          <w:rFonts w:ascii="Arial" w:hAnsi="Arial" w:cs="Arial"/>
          <w:sz w:val="20"/>
          <w:szCs w:val="20"/>
        </w:rPr>
        <w:t xml:space="preserve"> nespĺňajúci podmienky účasti na Súťaži, alebo konajúci v rozpore s týmito Pravidlami, nebudú do Súťaže zaradení</w:t>
      </w:r>
      <w:r w:rsidR="001E2B6E">
        <w:rPr>
          <w:rFonts w:ascii="Arial" w:hAnsi="Arial" w:cs="Arial"/>
          <w:sz w:val="20"/>
          <w:szCs w:val="20"/>
        </w:rPr>
        <w:t>,</w:t>
      </w:r>
      <w:r w:rsidRPr="00620A8C">
        <w:rPr>
          <w:rFonts w:ascii="Arial" w:hAnsi="Arial" w:cs="Arial"/>
          <w:sz w:val="20"/>
          <w:szCs w:val="20"/>
        </w:rPr>
        <w:t xml:space="preserve"> alebo z nej budú vylúčení.</w:t>
      </w:r>
      <w:r w:rsidR="00D876B6" w:rsidRPr="00D876B6">
        <w:rPr>
          <w:rFonts w:ascii="Arial" w:hAnsi="Arial" w:cs="Arial"/>
          <w:sz w:val="20"/>
          <w:szCs w:val="20"/>
        </w:rPr>
        <w:t xml:space="preserve"> </w:t>
      </w:r>
      <w:r w:rsidR="00D876B6" w:rsidRPr="00E63880">
        <w:rPr>
          <w:rFonts w:ascii="Arial" w:hAnsi="Arial" w:cs="Arial"/>
          <w:sz w:val="20"/>
          <w:szCs w:val="20"/>
        </w:rPr>
        <w:t>Spoločnosť Shell si vyhradzuje právo konečného posúdenia odovzdaných hracích kariet.</w:t>
      </w:r>
    </w:p>
    <w:p w14:paraId="0F6C0FF4" w14:textId="77777777" w:rsidR="00D876B6" w:rsidRDefault="00D876B6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ACB4F2" w14:textId="77777777" w:rsidR="00A453D7" w:rsidRPr="00620A8C" w:rsidRDefault="00A453D7" w:rsidP="00E63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453D7" w:rsidRPr="00620A8C" w:rsidSect="00E127BF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A40E" w14:textId="77777777" w:rsidR="00C11821" w:rsidRDefault="00C11821" w:rsidP="001B7E42">
      <w:pPr>
        <w:spacing w:after="0" w:line="240" w:lineRule="auto"/>
      </w:pPr>
      <w:r>
        <w:separator/>
      </w:r>
    </w:p>
  </w:endnote>
  <w:endnote w:type="continuationSeparator" w:id="0">
    <w:p w14:paraId="068456F9" w14:textId="77777777" w:rsidR="00C11821" w:rsidRDefault="00C11821" w:rsidP="001B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6722720"/>
      <w:docPartObj>
        <w:docPartGallery w:val="Page Numbers (Bottom of Page)"/>
        <w:docPartUnique/>
      </w:docPartObj>
    </w:sdtPr>
    <w:sdtEndPr/>
    <w:sdtContent>
      <w:p w14:paraId="0DABB42D" w14:textId="77777777" w:rsidR="003D0398" w:rsidRPr="00DB71C9" w:rsidRDefault="00941BB7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DB71C9">
          <w:rPr>
            <w:rFonts w:ascii="Arial" w:hAnsi="Arial" w:cs="Arial"/>
            <w:sz w:val="20"/>
            <w:szCs w:val="20"/>
          </w:rPr>
          <w:fldChar w:fldCharType="begin"/>
        </w:r>
        <w:r w:rsidR="003D0398" w:rsidRPr="00DB71C9">
          <w:rPr>
            <w:rFonts w:ascii="Arial" w:hAnsi="Arial" w:cs="Arial"/>
            <w:sz w:val="20"/>
            <w:szCs w:val="20"/>
          </w:rPr>
          <w:instrText>PAGE   \* MERGEFORMAT</w:instrText>
        </w:r>
        <w:r w:rsidRPr="00DB71C9">
          <w:rPr>
            <w:rFonts w:ascii="Arial" w:hAnsi="Arial" w:cs="Arial"/>
            <w:sz w:val="20"/>
            <w:szCs w:val="20"/>
          </w:rPr>
          <w:fldChar w:fldCharType="separate"/>
        </w:r>
        <w:r w:rsidR="00AA7585" w:rsidRPr="00AA7585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Pr="00DB71C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0E39" w14:textId="77777777" w:rsidR="00C11821" w:rsidRDefault="00C11821" w:rsidP="001B7E42">
      <w:pPr>
        <w:spacing w:after="0" w:line="240" w:lineRule="auto"/>
      </w:pPr>
      <w:r>
        <w:separator/>
      </w:r>
    </w:p>
  </w:footnote>
  <w:footnote w:type="continuationSeparator" w:id="0">
    <w:p w14:paraId="6D66DC33" w14:textId="77777777" w:rsidR="00C11821" w:rsidRDefault="00C11821" w:rsidP="001B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39A"/>
    <w:multiLevelType w:val="hybridMultilevel"/>
    <w:tmpl w:val="435C7958"/>
    <w:lvl w:ilvl="0" w:tplc="4096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B8F"/>
    <w:multiLevelType w:val="hybridMultilevel"/>
    <w:tmpl w:val="7A1AC3AC"/>
    <w:lvl w:ilvl="0" w:tplc="C0D06B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864"/>
    <w:multiLevelType w:val="multilevel"/>
    <w:tmpl w:val="71B22A7E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191" w:hanging="737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EFC61D6"/>
    <w:multiLevelType w:val="hybridMultilevel"/>
    <w:tmpl w:val="D7C8A942"/>
    <w:lvl w:ilvl="0" w:tplc="F182AF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E8"/>
    <w:rsid w:val="00012F88"/>
    <w:rsid w:val="00043B6D"/>
    <w:rsid w:val="000563C3"/>
    <w:rsid w:val="00080099"/>
    <w:rsid w:val="00085055"/>
    <w:rsid w:val="000C48B7"/>
    <w:rsid w:val="001247EB"/>
    <w:rsid w:val="001326C9"/>
    <w:rsid w:val="0014150B"/>
    <w:rsid w:val="001433DE"/>
    <w:rsid w:val="00144109"/>
    <w:rsid w:val="00156F6F"/>
    <w:rsid w:val="001718E8"/>
    <w:rsid w:val="00171C92"/>
    <w:rsid w:val="00182027"/>
    <w:rsid w:val="00196A16"/>
    <w:rsid w:val="001B7E42"/>
    <w:rsid w:val="001D15B3"/>
    <w:rsid w:val="001E2B6E"/>
    <w:rsid w:val="001F09A7"/>
    <w:rsid w:val="001F491C"/>
    <w:rsid w:val="00205C9B"/>
    <w:rsid w:val="00225B9D"/>
    <w:rsid w:val="0023289A"/>
    <w:rsid w:val="00236A15"/>
    <w:rsid w:val="002403F9"/>
    <w:rsid w:val="002544F8"/>
    <w:rsid w:val="00286A9F"/>
    <w:rsid w:val="002C65E4"/>
    <w:rsid w:val="002E1A28"/>
    <w:rsid w:val="00347095"/>
    <w:rsid w:val="00356BAC"/>
    <w:rsid w:val="003572EF"/>
    <w:rsid w:val="003B5705"/>
    <w:rsid w:val="003D0398"/>
    <w:rsid w:val="004103D7"/>
    <w:rsid w:val="004152EA"/>
    <w:rsid w:val="004242CD"/>
    <w:rsid w:val="00427EF2"/>
    <w:rsid w:val="00431BDB"/>
    <w:rsid w:val="004350A8"/>
    <w:rsid w:val="00451B23"/>
    <w:rsid w:val="00470D35"/>
    <w:rsid w:val="00470EA6"/>
    <w:rsid w:val="00474973"/>
    <w:rsid w:val="00480E30"/>
    <w:rsid w:val="00494A77"/>
    <w:rsid w:val="004A527F"/>
    <w:rsid w:val="004D0B3C"/>
    <w:rsid w:val="004D3DDB"/>
    <w:rsid w:val="004D7695"/>
    <w:rsid w:val="004E04CE"/>
    <w:rsid w:val="00506236"/>
    <w:rsid w:val="00522977"/>
    <w:rsid w:val="0054465E"/>
    <w:rsid w:val="0056073A"/>
    <w:rsid w:val="005656E7"/>
    <w:rsid w:val="00576723"/>
    <w:rsid w:val="00586059"/>
    <w:rsid w:val="005C3F2B"/>
    <w:rsid w:val="005C58AE"/>
    <w:rsid w:val="005D0049"/>
    <w:rsid w:val="00620A8C"/>
    <w:rsid w:val="00632E73"/>
    <w:rsid w:val="00660DC5"/>
    <w:rsid w:val="00675FB5"/>
    <w:rsid w:val="006A4A02"/>
    <w:rsid w:val="006B5241"/>
    <w:rsid w:val="006D4CCC"/>
    <w:rsid w:val="006E2E2A"/>
    <w:rsid w:val="00705829"/>
    <w:rsid w:val="007365CC"/>
    <w:rsid w:val="00752C84"/>
    <w:rsid w:val="00777EF7"/>
    <w:rsid w:val="00796F6E"/>
    <w:rsid w:val="007A3FFF"/>
    <w:rsid w:val="007B7399"/>
    <w:rsid w:val="007F4711"/>
    <w:rsid w:val="00834A11"/>
    <w:rsid w:val="00872FA4"/>
    <w:rsid w:val="008A7FC6"/>
    <w:rsid w:val="008D1C48"/>
    <w:rsid w:val="00925027"/>
    <w:rsid w:val="009355CF"/>
    <w:rsid w:val="00941BB7"/>
    <w:rsid w:val="009A2223"/>
    <w:rsid w:val="009C3E79"/>
    <w:rsid w:val="009F018D"/>
    <w:rsid w:val="00A453D7"/>
    <w:rsid w:val="00A47D35"/>
    <w:rsid w:val="00A944AC"/>
    <w:rsid w:val="00AA0B7B"/>
    <w:rsid w:val="00AA1F6D"/>
    <w:rsid w:val="00AA7585"/>
    <w:rsid w:val="00AC62F9"/>
    <w:rsid w:val="00AD0D82"/>
    <w:rsid w:val="00AD47D7"/>
    <w:rsid w:val="00AE6570"/>
    <w:rsid w:val="00AF225E"/>
    <w:rsid w:val="00AF3B30"/>
    <w:rsid w:val="00B0612B"/>
    <w:rsid w:val="00B35353"/>
    <w:rsid w:val="00B419D3"/>
    <w:rsid w:val="00B521E9"/>
    <w:rsid w:val="00B57A06"/>
    <w:rsid w:val="00B7208D"/>
    <w:rsid w:val="00B8266F"/>
    <w:rsid w:val="00BA4CAE"/>
    <w:rsid w:val="00BF59A7"/>
    <w:rsid w:val="00C11821"/>
    <w:rsid w:val="00C26EF3"/>
    <w:rsid w:val="00C35C81"/>
    <w:rsid w:val="00C50EC7"/>
    <w:rsid w:val="00C54CB3"/>
    <w:rsid w:val="00C61E34"/>
    <w:rsid w:val="00C74F3C"/>
    <w:rsid w:val="00C7596C"/>
    <w:rsid w:val="00C92036"/>
    <w:rsid w:val="00CA1B09"/>
    <w:rsid w:val="00CD6E9C"/>
    <w:rsid w:val="00CE1741"/>
    <w:rsid w:val="00D43CE5"/>
    <w:rsid w:val="00D47949"/>
    <w:rsid w:val="00D73F2F"/>
    <w:rsid w:val="00D876B6"/>
    <w:rsid w:val="00D912AC"/>
    <w:rsid w:val="00DA65B0"/>
    <w:rsid w:val="00DB71C9"/>
    <w:rsid w:val="00DC247E"/>
    <w:rsid w:val="00DD1202"/>
    <w:rsid w:val="00DE42CD"/>
    <w:rsid w:val="00DE65F9"/>
    <w:rsid w:val="00E020F7"/>
    <w:rsid w:val="00E021B3"/>
    <w:rsid w:val="00E04A9E"/>
    <w:rsid w:val="00E127BF"/>
    <w:rsid w:val="00E32E2B"/>
    <w:rsid w:val="00E33BF7"/>
    <w:rsid w:val="00E53907"/>
    <w:rsid w:val="00E63880"/>
    <w:rsid w:val="00E66917"/>
    <w:rsid w:val="00E7108F"/>
    <w:rsid w:val="00E715F5"/>
    <w:rsid w:val="00E93FC0"/>
    <w:rsid w:val="00EB40D6"/>
    <w:rsid w:val="00EB5391"/>
    <w:rsid w:val="00EC0B15"/>
    <w:rsid w:val="00ED326A"/>
    <w:rsid w:val="00F2150C"/>
    <w:rsid w:val="00F215D6"/>
    <w:rsid w:val="00F313DC"/>
    <w:rsid w:val="00F73263"/>
    <w:rsid w:val="00F75E6E"/>
    <w:rsid w:val="00FE36D1"/>
    <w:rsid w:val="00FE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DDE2"/>
  <w15:docId w15:val="{4E201817-7DD1-4575-B3FD-09F2962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5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7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B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7E42"/>
  </w:style>
  <w:style w:type="paragraph" w:styleId="Pta">
    <w:name w:val="footer"/>
    <w:basedOn w:val="Normlny"/>
    <w:link w:val="PtaChar"/>
    <w:uiPriority w:val="99"/>
    <w:unhideWhenUsed/>
    <w:rsid w:val="001B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7E42"/>
  </w:style>
  <w:style w:type="character" w:customStyle="1" w:styleId="ra">
    <w:name w:val="ra"/>
    <w:basedOn w:val="Predvolenpsmoodseku"/>
    <w:rsid w:val="001B7E42"/>
  </w:style>
  <w:style w:type="character" w:styleId="Odkaznakomentr">
    <w:name w:val="annotation reference"/>
    <w:basedOn w:val="Predvolenpsmoodseku"/>
    <w:uiPriority w:val="99"/>
    <w:semiHidden/>
    <w:unhideWhenUsed/>
    <w:rsid w:val="00D479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9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94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94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59A7"/>
    <w:pPr>
      <w:ind w:left="720"/>
      <w:contextualSpacing/>
    </w:pPr>
  </w:style>
  <w:style w:type="paragraph" w:styleId="Bezriadkovania">
    <w:name w:val="No Spacing"/>
    <w:uiPriority w:val="1"/>
    <w:qFormat/>
    <w:rsid w:val="00080099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6A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6A15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7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C9FF-6EBC-42AA-AA68-5E6886D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HROMADKOVA, Miroslava</cp:lastModifiedBy>
  <cp:revision>4</cp:revision>
  <dcterms:created xsi:type="dcterms:W3CDTF">2020-01-08T10:42:00Z</dcterms:created>
  <dcterms:modified xsi:type="dcterms:W3CDTF">2020-01-08T14:04:00Z</dcterms:modified>
</cp:coreProperties>
</file>